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FC06D" w14:textId="77777777" w:rsidR="003E7642" w:rsidRDefault="003E7642" w:rsidP="003E7642">
      <w:pPr>
        <w:adjustRightInd w:val="0"/>
        <w:snapToGrid w:val="0"/>
        <w:spacing w:after="240" w:line="360" w:lineRule="auto"/>
        <w:jc w:val="center"/>
        <w:rPr>
          <w:rFonts w:ascii="黑体" w:eastAsia="黑体" w:hAnsi="黑体"/>
          <w:b/>
          <w:sz w:val="52"/>
        </w:rPr>
      </w:pPr>
    </w:p>
    <w:p w14:paraId="06178C58" w14:textId="77777777" w:rsidR="003E7642" w:rsidRDefault="003E7642" w:rsidP="003E7642">
      <w:pPr>
        <w:adjustRightInd w:val="0"/>
        <w:snapToGrid w:val="0"/>
        <w:spacing w:after="240" w:line="360" w:lineRule="auto"/>
        <w:jc w:val="center"/>
        <w:rPr>
          <w:rFonts w:ascii="黑体" w:eastAsia="黑体" w:hAnsi="黑体"/>
          <w:b/>
          <w:sz w:val="52"/>
        </w:rPr>
      </w:pPr>
    </w:p>
    <w:p w14:paraId="7DDDC7D7" w14:textId="725B57FC" w:rsidR="003E7642" w:rsidRPr="005E643C" w:rsidRDefault="0073325A" w:rsidP="003E7642">
      <w:pPr>
        <w:adjustRightInd w:val="0"/>
        <w:snapToGrid w:val="0"/>
        <w:spacing w:after="240" w:line="360" w:lineRule="auto"/>
        <w:jc w:val="center"/>
        <w:rPr>
          <w:rFonts w:ascii="黑体" w:eastAsia="黑体" w:hAnsi="黑体"/>
          <w:b/>
          <w:sz w:val="52"/>
        </w:rPr>
      </w:pPr>
      <w:r>
        <w:rPr>
          <w:rFonts w:ascii="黑体" w:eastAsia="黑体" w:hAnsi="黑体" w:hint="eastAsia"/>
          <w:b/>
          <w:sz w:val="52"/>
        </w:rPr>
        <w:t>加强和改进</w:t>
      </w:r>
      <w:r w:rsidR="00CD124F" w:rsidRPr="00CD124F">
        <w:rPr>
          <w:rFonts w:ascii="黑体" w:eastAsia="黑体" w:hAnsi="黑体" w:hint="eastAsia"/>
          <w:b/>
          <w:sz w:val="52"/>
        </w:rPr>
        <w:t>意识形态</w:t>
      </w:r>
      <w:r>
        <w:rPr>
          <w:rFonts w:ascii="黑体" w:eastAsia="黑体" w:hAnsi="黑体" w:hint="eastAsia"/>
          <w:b/>
          <w:sz w:val="52"/>
        </w:rPr>
        <w:t>工作</w:t>
      </w:r>
      <w:bookmarkStart w:id="0" w:name="_GoBack"/>
      <w:bookmarkEnd w:id="0"/>
    </w:p>
    <w:p w14:paraId="40488089" w14:textId="1C38DEF7" w:rsidR="003E7642" w:rsidRDefault="003E7642" w:rsidP="003E7642">
      <w:pPr>
        <w:jc w:val="center"/>
        <w:rPr>
          <w:b/>
          <w:sz w:val="36"/>
        </w:rPr>
      </w:pPr>
      <w:r w:rsidRPr="00EB57CA">
        <w:rPr>
          <w:rFonts w:hint="eastAsia"/>
          <w:b/>
          <w:sz w:val="36"/>
        </w:rPr>
        <w:t>（中心组学习·</w:t>
      </w:r>
      <w:r>
        <w:rPr>
          <w:rFonts w:hint="eastAsia"/>
          <w:b/>
          <w:sz w:val="36"/>
        </w:rPr>
        <w:t>七</w:t>
      </w:r>
      <w:r w:rsidRPr="00EB57CA">
        <w:rPr>
          <w:rFonts w:hint="eastAsia"/>
          <w:b/>
          <w:sz w:val="36"/>
        </w:rPr>
        <w:t>）</w:t>
      </w:r>
    </w:p>
    <w:p w14:paraId="45B970BA" w14:textId="6BDE7A27" w:rsidR="00AC2358" w:rsidRDefault="00AC2358"/>
    <w:sdt>
      <w:sdtPr>
        <w:rPr>
          <w:rFonts w:asciiTheme="minorHAnsi" w:eastAsiaTheme="minorEastAsia" w:hAnsiTheme="minorHAnsi" w:cstheme="minorBidi"/>
          <w:color w:val="auto"/>
          <w:kern w:val="2"/>
          <w:sz w:val="21"/>
          <w:szCs w:val="22"/>
          <w:lang w:val="zh-CN"/>
        </w:rPr>
        <w:id w:val="-502897973"/>
        <w:docPartObj>
          <w:docPartGallery w:val="Table of Contents"/>
          <w:docPartUnique/>
        </w:docPartObj>
      </w:sdtPr>
      <w:sdtEndPr>
        <w:rPr>
          <w:rFonts w:ascii="微软雅黑" w:eastAsia="微软雅黑" w:hAnsi="微软雅黑"/>
          <w:b/>
          <w:bCs/>
          <w:sz w:val="28"/>
        </w:rPr>
      </w:sdtEndPr>
      <w:sdtContent>
        <w:p w14:paraId="0D7D7E8C" w14:textId="2CF03466" w:rsidR="0019137B" w:rsidRPr="0019137B" w:rsidRDefault="0019137B" w:rsidP="00937C36">
          <w:pPr>
            <w:pStyle w:val="TOC"/>
            <w:spacing w:after="240"/>
            <w:rPr>
              <w:rFonts w:ascii="黑体" w:eastAsia="黑体" w:hAnsi="黑体"/>
              <w:b/>
              <w:sz w:val="44"/>
            </w:rPr>
          </w:pPr>
          <w:r w:rsidRPr="0019137B">
            <w:rPr>
              <w:rFonts w:ascii="黑体" w:eastAsia="黑体" w:hAnsi="黑体"/>
              <w:b/>
              <w:sz w:val="44"/>
              <w:lang w:val="zh-CN"/>
            </w:rPr>
            <w:t>目</w:t>
          </w:r>
          <w:r w:rsidRPr="0019137B">
            <w:rPr>
              <w:rFonts w:ascii="黑体" w:eastAsia="黑体" w:hAnsi="黑体" w:hint="eastAsia"/>
              <w:b/>
              <w:sz w:val="44"/>
              <w:lang w:val="zh-CN"/>
            </w:rPr>
            <w:t xml:space="preserve"> </w:t>
          </w:r>
          <w:r w:rsidRPr="0019137B">
            <w:rPr>
              <w:rFonts w:ascii="黑体" w:eastAsia="黑体" w:hAnsi="黑体"/>
              <w:b/>
              <w:sz w:val="44"/>
              <w:lang w:val="zh-CN"/>
            </w:rPr>
            <w:t>录</w:t>
          </w:r>
        </w:p>
        <w:p w14:paraId="21B827C3" w14:textId="5ACA4DBF" w:rsidR="00486C82" w:rsidRPr="00486C82" w:rsidRDefault="0019137B">
          <w:pPr>
            <w:pStyle w:val="TOC1"/>
            <w:tabs>
              <w:tab w:val="right" w:leader="dot" w:pos="8255"/>
            </w:tabs>
            <w:rPr>
              <w:rFonts w:ascii="微软雅黑" w:eastAsia="微软雅黑" w:hAnsi="微软雅黑"/>
              <w:noProof/>
              <w:sz w:val="28"/>
            </w:rPr>
          </w:pPr>
          <w:r w:rsidRPr="00486C82">
            <w:rPr>
              <w:rFonts w:ascii="微软雅黑" w:eastAsia="微软雅黑" w:hAnsi="微软雅黑"/>
              <w:b/>
              <w:bCs/>
              <w:sz w:val="40"/>
              <w:lang w:val="zh-CN"/>
            </w:rPr>
            <w:fldChar w:fldCharType="begin"/>
          </w:r>
          <w:r w:rsidRPr="00486C82">
            <w:rPr>
              <w:rFonts w:ascii="微软雅黑" w:eastAsia="微软雅黑" w:hAnsi="微软雅黑"/>
              <w:b/>
              <w:bCs/>
              <w:sz w:val="40"/>
              <w:lang w:val="zh-CN"/>
            </w:rPr>
            <w:instrText xml:space="preserve"> TOC \o "1-3" \h \z \u </w:instrText>
          </w:r>
          <w:r w:rsidRPr="00486C82">
            <w:rPr>
              <w:rFonts w:ascii="微软雅黑" w:eastAsia="微软雅黑" w:hAnsi="微软雅黑"/>
              <w:b/>
              <w:bCs/>
              <w:sz w:val="40"/>
              <w:lang w:val="zh-CN"/>
            </w:rPr>
            <w:fldChar w:fldCharType="separate"/>
          </w:r>
          <w:hyperlink w:anchor="_Toc533435479" w:history="1">
            <w:r w:rsidR="00486C82" w:rsidRPr="00486C82">
              <w:rPr>
                <w:rFonts w:ascii="方正小标宋简体" w:eastAsia="方正小标宋简体" w:hAnsi="仿宋"/>
                <w:sz w:val="28"/>
                <w:szCs w:val="44"/>
              </w:rPr>
              <w:t>结合高校实际浅谈学习习近平关于论述社会主义意识形态建设的体会</w:t>
            </w:r>
            <w:r w:rsidR="00486C82">
              <w:rPr>
                <w:rFonts w:ascii="方正小标宋简体" w:eastAsia="方正小标宋简体" w:hAnsi="仿宋" w:hint="eastAsia"/>
                <w:sz w:val="28"/>
                <w:szCs w:val="44"/>
              </w:rPr>
              <w:t>（徐拥军）</w:t>
            </w:r>
            <w:r w:rsidR="00486C82" w:rsidRPr="00486C82">
              <w:rPr>
                <w:rFonts w:ascii="微软雅黑" w:eastAsia="微软雅黑" w:hAnsi="微软雅黑"/>
                <w:noProof/>
                <w:webHidden/>
                <w:sz w:val="28"/>
              </w:rPr>
              <w:tab/>
            </w:r>
            <w:r w:rsidR="00486C82" w:rsidRPr="00486C82">
              <w:rPr>
                <w:rFonts w:ascii="微软雅黑" w:eastAsia="微软雅黑" w:hAnsi="微软雅黑"/>
                <w:noProof/>
                <w:webHidden/>
                <w:sz w:val="28"/>
              </w:rPr>
              <w:fldChar w:fldCharType="begin"/>
            </w:r>
            <w:r w:rsidR="00486C82" w:rsidRPr="00486C82">
              <w:rPr>
                <w:rFonts w:ascii="微软雅黑" w:eastAsia="微软雅黑" w:hAnsi="微软雅黑"/>
                <w:noProof/>
                <w:webHidden/>
                <w:sz w:val="28"/>
              </w:rPr>
              <w:instrText xml:space="preserve"> PAGEREF _Toc533435479 \h </w:instrText>
            </w:r>
            <w:r w:rsidR="00486C82" w:rsidRPr="00486C82">
              <w:rPr>
                <w:rFonts w:ascii="微软雅黑" w:eastAsia="微软雅黑" w:hAnsi="微软雅黑"/>
                <w:noProof/>
                <w:webHidden/>
                <w:sz w:val="28"/>
              </w:rPr>
            </w:r>
            <w:r w:rsidR="00486C82" w:rsidRPr="00486C82">
              <w:rPr>
                <w:rFonts w:ascii="微软雅黑" w:eastAsia="微软雅黑" w:hAnsi="微软雅黑"/>
                <w:noProof/>
                <w:webHidden/>
                <w:sz w:val="28"/>
              </w:rPr>
              <w:fldChar w:fldCharType="separate"/>
            </w:r>
            <w:r w:rsidR="00486C82" w:rsidRPr="00486C82">
              <w:rPr>
                <w:rFonts w:ascii="微软雅黑" w:eastAsia="微软雅黑" w:hAnsi="微软雅黑"/>
                <w:noProof/>
                <w:webHidden/>
                <w:sz w:val="28"/>
              </w:rPr>
              <w:t>1</w:t>
            </w:r>
            <w:r w:rsidR="00486C82" w:rsidRPr="00486C82">
              <w:rPr>
                <w:rFonts w:ascii="微软雅黑" w:eastAsia="微软雅黑" w:hAnsi="微软雅黑"/>
                <w:noProof/>
                <w:webHidden/>
                <w:sz w:val="28"/>
              </w:rPr>
              <w:fldChar w:fldCharType="end"/>
            </w:r>
          </w:hyperlink>
        </w:p>
        <w:p w14:paraId="30DA1FDC" w14:textId="66798E76" w:rsidR="00486C82" w:rsidRPr="00486C82" w:rsidRDefault="00486C82">
          <w:pPr>
            <w:pStyle w:val="TOC1"/>
            <w:tabs>
              <w:tab w:val="right" w:leader="dot" w:pos="8255"/>
            </w:tabs>
            <w:rPr>
              <w:rFonts w:ascii="微软雅黑" w:eastAsia="微软雅黑" w:hAnsi="微软雅黑"/>
              <w:noProof/>
              <w:sz w:val="28"/>
            </w:rPr>
          </w:pPr>
          <w:hyperlink w:anchor="_Toc533435480" w:history="1">
            <w:r w:rsidRPr="00486C82">
              <w:rPr>
                <w:rFonts w:ascii="方正小标宋简体" w:eastAsia="方正小标宋简体" w:hAnsi="仿宋"/>
                <w:sz w:val="28"/>
                <w:szCs w:val="44"/>
              </w:rPr>
              <w:t>不断增强社会主义意识形态凝聚力引领力</w:t>
            </w:r>
            <w:r w:rsidRPr="00486C82">
              <w:rPr>
                <w:rFonts w:ascii="微软雅黑" w:eastAsia="微软雅黑" w:hAnsi="微软雅黑"/>
                <w:noProof/>
                <w:webHidden/>
                <w:sz w:val="28"/>
              </w:rPr>
              <w:tab/>
            </w:r>
            <w:r w:rsidRPr="00486C82">
              <w:rPr>
                <w:rFonts w:ascii="微软雅黑" w:eastAsia="微软雅黑" w:hAnsi="微软雅黑"/>
                <w:noProof/>
                <w:webHidden/>
                <w:sz w:val="28"/>
              </w:rPr>
              <w:fldChar w:fldCharType="begin"/>
            </w:r>
            <w:r w:rsidRPr="00486C82">
              <w:rPr>
                <w:rFonts w:ascii="微软雅黑" w:eastAsia="微软雅黑" w:hAnsi="微软雅黑"/>
                <w:noProof/>
                <w:webHidden/>
                <w:sz w:val="28"/>
              </w:rPr>
              <w:instrText xml:space="preserve"> PAGEREF _Toc533435480 \h </w:instrText>
            </w:r>
            <w:r w:rsidRPr="00486C82">
              <w:rPr>
                <w:rFonts w:ascii="微软雅黑" w:eastAsia="微软雅黑" w:hAnsi="微软雅黑"/>
                <w:noProof/>
                <w:webHidden/>
                <w:sz w:val="28"/>
              </w:rPr>
            </w:r>
            <w:r w:rsidRPr="00486C82">
              <w:rPr>
                <w:rFonts w:ascii="微软雅黑" w:eastAsia="微软雅黑" w:hAnsi="微软雅黑"/>
                <w:noProof/>
                <w:webHidden/>
                <w:sz w:val="28"/>
              </w:rPr>
              <w:fldChar w:fldCharType="separate"/>
            </w:r>
            <w:r w:rsidRPr="00486C82">
              <w:rPr>
                <w:rFonts w:ascii="微软雅黑" w:eastAsia="微软雅黑" w:hAnsi="微软雅黑"/>
                <w:noProof/>
                <w:webHidden/>
                <w:sz w:val="28"/>
              </w:rPr>
              <w:t>10</w:t>
            </w:r>
            <w:r w:rsidRPr="00486C82">
              <w:rPr>
                <w:rFonts w:ascii="微软雅黑" w:eastAsia="微软雅黑" w:hAnsi="微软雅黑"/>
                <w:noProof/>
                <w:webHidden/>
                <w:sz w:val="28"/>
              </w:rPr>
              <w:fldChar w:fldCharType="end"/>
            </w:r>
          </w:hyperlink>
        </w:p>
        <w:p w14:paraId="226C6D25" w14:textId="6F1F6024" w:rsidR="0019137B" w:rsidRPr="00486C82" w:rsidRDefault="0019137B">
          <w:pPr>
            <w:rPr>
              <w:rFonts w:ascii="微软雅黑" w:eastAsia="微软雅黑" w:hAnsi="微软雅黑"/>
              <w:sz w:val="28"/>
            </w:rPr>
          </w:pPr>
          <w:r w:rsidRPr="00486C82">
            <w:rPr>
              <w:rFonts w:ascii="微软雅黑" w:eastAsia="微软雅黑" w:hAnsi="微软雅黑"/>
              <w:b/>
              <w:bCs/>
              <w:sz w:val="40"/>
              <w:lang w:val="zh-CN"/>
            </w:rPr>
            <w:fldChar w:fldCharType="end"/>
          </w:r>
        </w:p>
      </w:sdtContent>
    </w:sdt>
    <w:p w14:paraId="51012054" w14:textId="33422197" w:rsidR="00CD2CCC" w:rsidRDefault="00CD2CCC"/>
    <w:p w14:paraId="0B0F66FD" w14:textId="68EEB62C" w:rsidR="00CD2CCC" w:rsidRDefault="00CD2CCC"/>
    <w:p w14:paraId="28CFB404" w14:textId="4339C4DC" w:rsidR="00CD2CCC" w:rsidRDefault="00CD2CCC"/>
    <w:p w14:paraId="1A4209BC" w14:textId="727C34A8" w:rsidR="00CD2CCC" w:rsidRDefault="00CD2CCC"/>
    <w:p w14:paraId="21FCF630" w14:textId="007D4B4F" w:rsidR="00CD2CCC" w:rsidRDefault="00CD2CCC"/>
    <w:p w14:paraId="61BECE32" w14:textId="6FF92C5A" w:rsidR="00CD2CCC" w:rsidRDefault="00CD2CCC"/>
    <w:p w14:paraId="45277C58" w14:textId="16DA1B5B" w:rsidR="00CD2CCC" w:rsidRDefault="00CD2CCC"/>
    <w:p w14:paraId="48582E4D" w14:textId="79F51B4F" w:rsidR="00CD2CCC" w:rsidRDefault="00CD2CCC"/>
    <w:p w14:paraId="4B258FA6" w14:textId="7B04A725" w:rsidR="00CD2CCC" w:rsidRDefault="00CD2CCC"/>
    <w:p w14:paraId="7C8D4075" w14:textId="51EEB8D2" w:rsidR="00CD2CCC" w:rsidRDefault="00CD2CCC"/>
    <w:p w14:paraId="4E3534EB" w14:textId="6A3BF309" w:rsidR="00CD2CCC" w:rsidRDefault="00CD2CCC"/>
    <w:p w14:paraId="18E78E0B" w14:textId="0640F372" w:rsidR="00CD2CCC" w:rsidRDefault="00CD2CCC"/>
    <w:p w14:paraId="04C81FC7" w14:textId="0C77D416" w:rsidR="00CD2CCC" w:rsidRDefault="00CD2CCC"/>
    <w:p w14:paraId="6C100BB5" w14:textId="3E9E160A" w:rsidR="00CD2CCC" w:rsidRDefault="00CD2CCC"/>
    <w:p w14:paraId="51C05E11" w14:textId="5BE5833F" w:rsidR="00CD2CCC" w:rsidRDefault="00CD2CCC"/>
    <w:p w14:paraId="0EE8F642" w14:textId="1A3C0ACF" w:rsidR="00CD2CCC" w:rsidRDefault="00CD2CCC"/>
    <w:p w14:paraId="0C776FF5" w14:textId="5D0ECBCA" w:rsidR="00CD2CCC" w:rsidRDefault="00CD2CCC"/>
    <w:p w14:paraId="1BACF0A8" w14:textId="54992290" w:rsidR="00CD2CCC" w:rsidRDefault="00CD2CCC"/>
    <w:p w14:paraId="31AF651A" w14:textId="7E4F10A4" w:rsidR="00CD2CCC" w:rsidRDefault="00CD2CCC" w:rsidP="0019137B">
      <w:pPr>
        <w:pStyle w:val="a7"/>
        <w:rPr>
          <w:rFonts w:ascii="方正小标宋简体" w:eastAsia="方正小标宋简体" w:hAnsi="仿宋"/>
          <w:sz w:val="44"/>
          <w:szCs w:val="44"/>
        </w:rPr>
      </w:pPr>
      <w:bookmarkStart w:id="1" w:name="_Toc533435479"/>
      <w:r w:rsidRPr="0019137B">
        <w:rPr>
          <w:rFonts w:ascii="黑体" w:eastAsia="黑体" w:hAnsi="黑体" w:hint="eastAsia"/>
          <w:sz w:val="44"/>
        </w:rPr>
        <w:lastRenderedPageBreak/>
        <w:t>结合高校实际</w:t>
      </w:r>
      <w:proofErr w:type="gramStart"/>
      <w:r w:rsidRPr="0019137B">
        <w:rPr>
          <w:rFonts w:ascii="黑体" w:eastAsia="黑体" w:hAnsi="黑体" w:hint="eastAsia"/>
          <w:sz w:val="44"/>
        </w:rPr>
        <w:t>浅谈学习习近</w:t>
      </w:r>
      <w:proofErr w:type="gramEnd"/>
      <w:r w:rsidRPr="0019137B">
        <w:rPr>
          <w:rFonts w:ascii="黑体" w:eastAsia="黑体" w:hAnsi="黑体" w:hint="eastAsia"/>
          <w:sz w:val="44"/>
        </w:rPr>
        <w:t>平</w:t>
      </w:r>
      <w:r w:rsidR="0019137B">
        <w:rPr>
          <w:rFonts w:ascii="黑体" w:eastAsia="黑体" w:hAnsi="黑体"/>
          <w:sz w:val="44"/>
        </w:rPr>
        <w:br/>
      </w:r>
      <w:r w:rsidRPr="0019137B">
        <w:rPr>
          <w:rFonts w:ascii="黑体" w:eastAsia="黑体" w:hAnsi="黑体" w:hint="eastAsia"/>
          <w:sz w:val="44"/>
          <w:szCs w:val="44"/>
        </w:rPr>
        <w:t>关于论述社会主义意识形态建设的体会</w:t>
      </w:r>
      <w:bookmarkEnd w:id="1"/>
    </w:p>
    <w:p w14:paraId="49A21134" w14:textId="42F8707C" w:rsidR="00CD2CCC" w:rsidRPr="0019137B" w:rsidRDefault="0019137B" w:rsidP="00CD2CCC">
      <w:pPr>
        <w:adjustRightInd w:val="0"/>
        <w:snapToGrid w:val="0"/>
        <w:spacing w:after="240"/>
        <w:jc w:val="center"/>
        <w:rPr>
          <w:rFonts w:ascii="方正小标宋简体" w:eastAsia="方正小标宋简体" w:hAnsi="仿宋"/>
          <w:sz w:val="28"/>
          <w:szCs w:val="44"/>
        </w:rPr>
      </w:pPr>
      <w:r w:rsidRPr="0019137B">
        <w:rPr>
          <w:rFonts w:ascii="方正小标宋简体" w:eastAsia="方正小标宋简体" w:hAnsi="仿宋" w:hint="eastAsia"/>
          <w:sz w:val="28"/>
          <w:szCs w:val="44"/>
        </w:rPr>
        <w:t>徐拥军</w:t>
      </w:r>
    </w:p>
    <w:p w14:paraId="30C653E3"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习近平同志在党的十九大报告中指出：“必须推进马克思主义中国化时代化大众化，建设具有强大凝聚力和引领力的社会主义意识形态，使全体人民在理想信念、价值理念、道德观念上紧紧团结在一起。”这一论断，言简意赅，内涵丰富，创造性地道出了新时代建设什么样的社会主义意识形态、如何建设社会主义意识形态的重大课题，为社会主义意识形态建设指明了方向，提供了遵循。</w:t>
      </w:r>
    </w:p>
    <w:p w14:paraId="438D0335" w14:textId="77777777" w:rsidR="00CD2CCC" w:rsidRPr="009716D9" w:rsidRDefault="00CD2CCC" w:rsidP="00CD2CCC">
      <w:pPr>
        <w:spacing w:line="560" w:lineRule="exact"/>
        <w:rPr>
          <w:rFonts w:ascii="仿宋" w:eastAsia="仿宋" w:hAnsi="仿宋"/>
          <w:sz w:val="32"/>
          <w:szCs w:val="32"/>
        </w:rPr>
      </w:pPr>
      <w:r w:rsidRPr="009716D9">
        <w:rPr>
          <w:rFonts w:ascii="仿宋" w:eastAsia="仿宋" w:hAnsi="仿宋" w:hint="eastAsia"/>
          <w:sz w:val="32"/>
          <w:szCs w:val="32"/>
        </w:rPr>
        <w:t xml:space="preserve">　　意识形态是一定社会的阶级、阶层或社会集团基于自身根本利益对社会关系自觉反映而形成的思想体系。任何社会都存在着主流意识形态和各种非主流意识形态。主流意识形态是一定社会占统治地位的阶级、阶层或社会集团基于自身根本利益对社会关系自觉反映而形成的思想体系。我国的主流意识形态是以马克思主义为指导的社会主义意识形态。党的十八大以来，以习近平同志为核心的党中央高度重视意识形态问题和意识形态工作。习近平确指出：“意识形态关乎旗帜、关乎道路、关乎国家政治安全。”“能否做好意识形态工作，事关党的前途命运，事关国家长治久安，事关民族凝聚力和向心力。”事实胜于雄辩，行动高于一切。五年间，习近平率先垂范、亲力亲为，为意识形态工作谋篇布局、把关定向。意识形态工作的重要作用得到充分发挥，成为巩固全党全社会思想上团结统一的有力武器。诚如习近平总书记所说，</w:t>
      </w:r>
      <w:r w:rsidRPr="009716D9">
        <w:rPr>
          <w:rFonts w:ascii="仿宋" w:eastAsia="仿宋" w:hAnsi="仿宋" w:hint="eastAsia"/>
          <w:sz w:val="32"/>
          <w:szCs w:val="32"/>
        </w:rPr>
        <w:lastRenderedPageBreak/>
        <w:t>党的十八大以来的5年是党和国家发展进程中很不平凡的5年,我们加强党对意识形态工作的领导,巩固了全党全社会思想上的团结统一。习近平总书记把意识形态工作与思想上的团结统一紧密联系在一起。尤其在十九大报告中，诸如在思想上“紧紧团结在一起”、在中华民族共同体意识上“像石榴</w:t>
      </w:r>
      <w:proofErr w:type="gramStart"/>
      <w:r w:rsidRPr="009716D9">
        <w:rPr>
          <w:rFonts w:ascii="仿宋" w:eastAsia="仿宋" w:hAnsi="仿宋" w:hint="eastAsia"/>
          <w:sz w:val="32"/>
          <w:szCs w:val="32"/>
        </w:rPr>
        <w:t>籽</w:t>
      </w:r>
      <w:proofErr w:type="gramEnd"/>
      <w:r w:rsidRPr="009716D9">
        <w:rPr>
          <w:rFonts w:ascii="仿宋" w:eastAsia="仿宋" w:hAnsi="仿宋" w:hint="eastAsia"/>
          <w:sz w:val="32"/>
          <w:szCs w:val="32"/>
        </w:rPr>
        <w:t>一样紧紧抱在一起”等通俗用语，都体现了社会主义意识形态建设的目标指向——全党全社会思想上的团结统一。</w:t>
      </w:r>
    </w:p>
    <w:p w14:paraId="13C0D6A2"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坚持把思想上团结统一作为社会主义意识形态建设的目标，不仅具有理论价值，而且具有现实意义。</w:t>
      </w:r>
    </w:p>
    <w:p w14:paraId="67F6B82D" w14:textId="77777777" w:rsidR="00CD2CCC" w:rsidRPr="009716D9" w:rsidRDefault="00CD2CCC" w:rsidP="00CD2CCC">
      <w:pPr>
        <w:spacing w:line="560" w:lineRule="exact"/>
        <w:ind w:firstLineChars="150" w:firstLine="480"/>
        <w:rPr>
          <w:rFonts w:ascii="仿宋" w:eastAsia="仿宋" w:hAnsi="仿宋"/>
          <w:sz w:val="32"/>
          <w:szCs w:val="32"/>
        </w:rPr>
      </w:pPr>
      <w:r w:rsidRPr="009716D9">
        <w:rPr>
          <w:rFonts w:ascii="仿宋" w:eastAsia="仿宋" w:hAnsi="仿宋" w:hint="eastAsia"/>
          <w:sz w:val="32"/>
          <w:szCs w:val="32"/>
        </w:rPr>
        <w:t>就我们高校来说，摆在我们面前的现实问题是什么呢？</w:t>
      </w:r>
    </w:p>
    <w:p w14:paraId="7F048071"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我国法律规定“宗教组织和个人不得在宗教活动场所外传教、布道、讲经、散发宗教宣传品”，由此来看在学校等场所传教是违反中国法律的行为。</w:t>
      </w:r>
    </w:p>
    <w:p w14:paraId="6AC0770B" w14:textId="77777777" w:rsidR="00CD2CCC" w:rsidRPr="009716D9" w:rsidRDefault="00CD2CCC" w:rsidP="00CD2CCC">
      <w:pPr>
        <w:spacing w:line="560" w:lineRule="exact"/>
        <w:ind w:firstLineChars="150" w:firstLine="480"/>
        <w:rPr>
          <w:rFonts w:ascii="仿宋" w:eastAsia="仿宋" w:hAnsi="仿宋"/>
          <w:sz w:val="32"/>
          <w:szCs w:val="32"/>
        </w:rPr>
      </w:pPr>
      <w:r w:rsidRPr="009716D9">
        <w:rPr>
          <w:rFonts w:ascii="仿宋" w:eastAsia="仿宋" w:hAnsi="仿宋" w:hint="eastAsia"/>
          <w:sz w:val="32"/>
          <w:szCs w:val="32"/>
        </w:rPr>
        <w:t>(网上有网名这样说)县里有文化部门，但是看不到社会主义新农村文化建设的半点亮色，农村没有了学校，“村里无大树，蓬蒿便为林”，现在耶稣成为</w:t>
      </w:r>
      <w:proofErr w:type="gramStart"/>
      <w:r w:rsidRPr="009716D9">
        <w:rPr>
          <w:rFonts w:ascii="仿宋" w:eastAsia="仿宋" w:hAnsi="仿宋" w:hint="eastAsia"/>
          <w:sz w:val="32"/>
          <w:szCs w:val="32"/>
        </w:rPr>
        <w:t>老百性</w:t>
      </w:r>
      <w:proofErr w:type="gramEnd"/>
      <w:r w:rsidRPr="009716D9">
        <w:rPr>
          <w:rFonts w:ascii="仿宋" w:eastAsia="仿宋" w:hAnsi="仿宋" w:hint="eastAsia"/>
          <w:sz w:val="32"/>
          <w:szCs w:val="32"/>
        </w:rPr>
        <w:t>的忠实信仰，村支书的号召力不及耶稣头子，吟唱耶和华的赞美诗之声，盖过了社会主义核心价值观的苍白广告，祈求上帝保佑的理念让好人文化成为隔日黄花。</w:t>
      </w:r>
    </w:p>
    <w:p w14:paraId="74A3D4E8" w14:textId="77777777" w:rsidR="00CD2CCC" w:rsidRPr="00710793" w:rsidRDefault="00CD2CCC" w:rsidP="00CD2CCC">
      <w:pPr>
        <w:spacing w:line="560" w:lineRule="exact"/>
        <w:ind w:firstLineChars="200" w:firstLine="640"/>
        <w:rPr>
          <w:rFonts w:ascii="黑体" w:eastAsia="黑体" w:hAnsi="黑体"/>
          <w:sz w:val="32"/>
          <w:szCs w:val="32"/>
        </w:rPr>
      </w:pPr>
      <w:r w:rsidRPr="00710793">
        <w:rPr>
          <w:rFonts w:ascii="黑体" w:eastAsia="黑体" w:hAnsi="黑体" w:hint="eastAsia"/>
          <w:sz w:val="32"/>
          <w:szCs w:val="32"/>
        </w:rPr>
        <w:t>一、关于宗教渗透</w:t>
      </w:r>
    </w:p>
    <w:p w14:paraId="4C2BC869" w14:textId="77777777" w:rsidR="00CD2CCC" w:rsidRPr="009716D9" w:rsidRDefault="00CD2CCC" w:rsidP="00CD2CCC">
      <w:pPr>
        <w:spacing w:line="560" w:lineRule="exact"/>
        <w:ind w:firstLineChars="150" w:firstLine="480"/>
        <w:rPr>
          <w:rFonts w:ascii="仿宋" w:eastAsia="仿宋" w:hAnsi="仿宋"/>
          <w:sz w:val="32"/>
          <w:szCs w:val="32"/>
        </w:rPr>
      </w:pPr>
      <w:r w:rsidRPr="009716D9">
        <w:rPr>
          <w:rFonts w:ascii="仿宋" w:eastAsia="仿宋" w:hAnsi="仿宋" w:hint="eastAsia"/>
          <w:sz w:val="32"/>
          <w:szCs w:val="32"/>
        </w:rPr>
        <w:t>（主要是国外基督教传教组织在国内高校的活动，在一、二线城市比较活跃，这里有一个现象，传播的主要力量不是欧美国家的传教人员，而是日</w:t>
      </w:r>
      <w:proofErr w:type="gramStart"/>
      <w:r w:rsidRPr="009716D9">
        <w:rPr>
          <w:rFonts w:ascii="仿宋" w:eastAsia="仿宋" w:hAnsi="仿宋" w:hint="eastAsia"/>
          <w:sz w:val="32"/>
          <w:szCs w:val="32"/>
        </w:rPr>
        <w:t>韩人员</w:t>
      </w:r>
      <w:proofErr w:type="gramEnd"/>
      <w:r w:rsidRPr="009716D9">
        <w:rPr>
          <w:rFonts w:ascii="仿宋" w:eastAsia="仿宋" w:hAnsi="仿宋" w:hint="eastAsia"/>
          <w:sz w:val="32"/>
          <w:szCs w:val="32"/>
        </w:rPr>
        <w:t>较多）宗教向高校渗透，特别是基督教向高校渗透，不是什么新问题。事实上，西方</w:t>
      </w:r>
      <w:r w:rsidRPr="009716D9">
        <w:rPr>
          <w:rFonts w:ascii="仿宋" w:eastAsia="仿宋" w:hAnsi="仿宋" w:hint="eastAsia"/>
          <w:sz w:val="32"/>
          <w:szCs w:val="32"/>
        </w:rPr>
        <w:lastRenderedPageBreak/>
        <w:t>基督教界早就认识到重视教育是最为重要的手段之一。“各个国外传教差会相信，宗教一定要利用教育，这是因为宗教需要教育和教育所发挥的能力”⑨，曾任清华大学教授的费正清认为，“中国现代化大学，它们曾是美国思想和受美国训练的人员的仓库，是领导中国到我们道路上来的主要希望。”⑩ 可是，中国人民解放事业的迅速推进，彻底打破了在华传教士的痴心妄想，他们随着全国的解放而灰溜溜地离开了大陆。</w:t>
      </w:r>
    </w:p>
    <w:p w14:paraId="46B42EFF"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国家宗教二司：在我国某些局部地区，国内外敌对势力利用宗教活动进行分裂祖国、破坏民族团结的问题也很突出，在国际恐怖主义、宗教极端势力、民族分裂主义影响下，在西北地区，境内外部分分裂主义分子相互勾结，以暴力恐怖为主要手段进行分裂破坏活动，在西南地区，达赖集团在境内外大搞西藏独立，在东北地区，韩国基督教内某些势力公然表达对我延边地区的领土企图；在台湾，基督教长老会里一部分人把长老会变成了从事台独活动的大本营和台独分子基地；在香港，天主教、基督教内一些人蓄意破坏一国两制下的</w:t>
      </w:r>
      <w:proofErr w:type="gramStart"/>
      <w:r w:rsidRPr="009716D9">
        <w:rPr>
          <w:rFonts w:ascii="仿宋" w:eastAsia="仿宋" w:hAnsi="仿宋" w:hint="eastAsia"/>
          <w:sz w:val="32"/>
          <w:szCs w:val="32"/>
        </w:rPr>
        <w:t>三互原则</w:t>
      </w:r>
      <w:proofErr w:type="gramEnd"/>
      <w:r w:rsidRPr="009716D9">
        <w:rPr>
          <w:rFonts w:ascii="仿宋" w:eastAsia="仿宋" w:hAnsi="仿宋" w:hint="eastAsia"/>
          <w:sz w:val="32"/>
          <w:szCs w:val="32"/>
        </w:rPr>
        <w:t>等，这些活动全都利用了宗教，影响了国家安全和稳定，危害了中华民族统一大业。</w:t>
      </w:r>
    </w:p>
    <w:p w14:paraId="097BD816"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sz w:val="32"/>
          <w:szCs w:val="32"/>
        </w:rPr>
        <w:t>1</w:t>
      </w:r>
      <w:r w:rsidRPr="009716D9">
        <w:rPr>
          <w:rFonts w:ascii="仿宋" w:eastAsia="仿宋" w:hAnsi="仿宋" w:hint="eastAsia"/>
          <w:sz w:val="32"/>
          <w:szCs w:val="32"/>
        </w:rPr>
        <w:t>、团</w:t>
      </w:r>
      <w:proofErr w:type="gramStart"/>
      <w:r w:rsidRPr="009716D9">
        <w:rPr>
          <w:rFonts w:ascii="仿宋" w:eastAsia="仿宋" w:hAnsi="仿宋" w:hint="eastAsia"/>
          <w:sz w:val="32"/>
          <w:szCs w:val="32"/>
        </w:rPr>
        <w:t>契</w:t>
      </w:r>
      <w:proofErr w:type="gramEnd"/>
      <w:r w:rsidRPr="009716D9">
        <w:rPr>
          <w:rFonts w:ascii="仿宋" w:eastAsia="仿宋" w:hAnsi="仿宋" w:hint="eastAsia"/>
          <w:sz w:val="32"/>
          <w:szCs w:val="32"/>
        </w:rPr>
        <w:t>（英语：</w:t>
      </w:r>
      <w:r w:rsidRPr="009716D9">
        <w:rPr>
          <w:rFonts w:ascii="仿宋" w:eastAsia="仿宋" w:hAnsi="仿宋"/>
          <w:sz w:val="32"/>
          <w:szCs w:val="32"/>
        </w:rPr>
        <w:t>fellowship</w:t>
      </w:r>
      <w:r w:rsidRPr="009716D9">
        <w:rPr>
          <w:rFonts w:ascii="仿宋" w:eastAsia="仿宋" w:hAnsi="仿宋" w:hint="eastAsia"/>
          <w:sz w:val="32"/>
          <w:szCs w:val="32"/>
        </w:rPr>
        <w:t>或</w:t>
      </w:r>
      <w:r w:rsidRPr="009716D9">
        <w:rPr>
          <w:rFonts w:ascii="仿宋" w:eastAsia="仿宋" w:hAnsi="仿宋"/>
          <w:sz w:val="32"/>
          <w:szCs w:val="32"/>
        </w:rPr>
        <w:t>communion</w:t>
      </w:r>
      <w:r w:rsidRPr="009716D9">
        <w:rPr>
          <w:rFonts w:ascii="仿宋" w:eastAsia="仿宋" w:hAnsi="仿宋" w:hint="eastAsia"/>
          <w:sz w:val="32"/>
          <w:szCs w:val="32"/>
        </w:rPr>
        <w:t>；希腊语：κοινων</w:t>
      </w:r>
      <w:r w:rsidRPr="009716D9">
        <w:rPr>
          <w:rFonts w:ascii="MS Mincho" w:eastAsia="MS Mincho" w:hAnsi="MS Mincho" w:cs="MS Mincho" w:hint="eastAsia"/>
          <w:sz w:val="32"/>
          <w:szCs w:val="32"/>
        </w:rPr>
        <w:t>ί</w:t>
      </w:r>
      <w:r w:rsidRPr="009716D9">
        <w:rPr>
          <w:rFonts w:ascii="仿宋" w:eastAsia="仿宋" w:hAnsi="仿宋" w:hint="eastAsia"/>
          <w:sz w:val="32"/>
          <w:szCs w:val="32"/>
        </w:rPr>
        <w:t>α），即伙伴关系，源自《圣经》中的“相交”一词，意思为相互交往和建立关系，是指上帝与人之间的相交和基督徒之间相交的亲密关系。团</w:t>
      </w:r>
      <w:proofErr w:type="gramStart"/>
      <w:r w:rsidRPr="009716D9">
        <w:rPr>
          <w:rFonts w:ascii="仿宋" w:eastAsia="仿宋" w:hAnsi="仿宋" w:hint="eastAsia"/>
          <w:sz w:val="32"/>
          <w:szCs w:val="32"/>
        </w:rPr>
        <w:t>契</w:t>
      </w:r>
      <w:proofErr w:type="gramEnd"/>
      <w:r w:rsidRPr="009716D9">
        <w:rPr>
          <w:rFonts w:ascii="仿宋" w:eastAsia="仿宋" w:hAnsi="仿宋" w:hint="eastAsia"/>
          <w:sz w:val="32"/>
          <w:szCs w:val="32"/>
        </w:rPr>
        <w:t>现在常用作基督教（新教）特定聚会的名称，其旨在增进基督徒和</w:t>
      </w:r>
      <w:proofErr w:type="gramStart"/>
      <w:r w:rsidRPr="009716D9">
        <w:rPr>
          <w:rFonts w:ascii="仿宋" w:eastAsia="仿宋" w:hAnsi="仿宋" w:hint="eastAsia"/>
          <w:sz w:val="32"/>
          <w:szCs w:val="32"/>
        </w:rPr>
        <w:t>慕道</w:t>
      </w:r>
      <w:proofErr w:type="gramEnd"/>
      <w:r w:rsidRPr="009716D9">
        <w:rPr>
          <w:rFonts w:ascii="仿宋" w:eastAsia="仿宋" w:hAnsi="仿宋" w:hint="eastAsia"/>
          <w:sz w:val="32"/>
          <w:szCs w:val="32"/>
        </w:rPr>
        <w:t>友共同</w:t>
      </w:r>
      <w:r w:rsidRPr="009716D9">
        <w:rPr>
          <w:rFonts w:ascii="仿宋" w:eastAsia="仿宋" w:hAnsi="仿宋" w:hint="eastAsia"/>
          <w:sz w:val="32"/>
          <w:szCs w:val="32"/>
        </w:rPr>
        <w:lastRenderedPageBreak/>
        <w:t>追求信仰的信心和相互分享、帮助的集体情谊。因而广义的团</w:t>
      </w:r>
      <w:proofErr w:type="gramStart"/>
      <w:r w:rsidRPr="009716D9">
        <w:rPr>
          <w:rFonts w:ascii="仿宋" w:eastAsia="仿宋" w:hAnsi="仿宋" w:hint="eastAsia"/>
          <w:sz w:val="32"/>
          <w:szCs w:val="32"/>
        </w:rPr>
        <w:t>契</w:t>
      </w:r>
      <w:proofErr w:type="gramEnd"/>
      <w:r w:rsidRPr="009716D9">
        <w:rPr>
          <w:rFonts w:ascii="仿宋" w:eastAsia="仿宋" w:hAnsi="仿宋" w:hint="eastAsia"/>
          <w:sz w:val="32"/>
          <w:szCs w:val="32"/>
        </w:rPr>
        <w:t>也可指教会和其它形式的基督徒聚会。团</w:t>
      </w:r>
      <w:proofErr w:type="gramStart"/>
      <w:r w:rsidRPr="009716D9">
        <w:rPr>
          <w:rFonts w:ascii="仿宋" w:eastAsia="仿宋" w:hAnsi="仿宋" w:hint="eastAsia"/>
          <w:sz w:val="32"/>
          <w:szCs w:val="32"/>
        </w:rPr>
        <w:t>契</w:t>
      </w:r>
      <w:proofErr w:type="gramEnd"/>
      <w:r w:rsidRPr="009716D9">
        <w:rPr>
          <w:rFonts w:ascii="仿宋" w:eastAsia="仿宋" w:hAnsi="仿宋" w:hint="eastAsia"/>
          <w:sz w:val="32"/>
          <w:szCs w:val="32"/>
        </w:rPr>
        <w:t>生活是基督徒最基本的和非常重要的教会生活，所以团契也被称为基督徒团契。</w:t>
      </w:r>
    </w:p>
    <w:p w14:paraId="6F1D8999"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在南京：有南京鼓楼大学生青年团</w:t>
      </w:r>
      <w:proofErr w:type="gramStart"/>
      <w:r w:rsidRPr="009716D9">
        <w:rPr>
          <w:rFonts w:ascii="仿宋" w:eastAsia="仿宋" w:hAnsi="仿宋" w:hint="eastAsia"/>
          <w:sz w:val="32"/>
          <w:szCs w:val="32"/>
        </w:rPr>
        <w:t>契</w:t>
      </w:r>
      <w:proofErr w:type="gramEnd"/>
      <w:r w:rsidRPr="009716D9">
        <w:rPr>
          <w:rFonts w:ascii="仿宋" w:eastAsia="仿宋" w:hAnsi="仿宋" w:hint="eastAsia"/>
          <w:sz w:val="32"/>
          <w:szCs w:val="32"/>
        </w:rPr>
        <w:t>，南京基督教会南京地区高校基督徒教会</w:t>
      </w:r>
    </w:p>
    <w:p w14:paraId="5B34A8F8"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2、南京基督教会南京地区高校基督徒教会</w:t>
      </w:r>
    </w:p>
    <w:p w14:paraId="0E430BA3"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南京大学 东南大学 南京农业大学 河海大学 南京航空航天大学 南京理工大学 南京师范大学 南京邮电大学 南京医科大学 南京林业大学 南京中医药大学 南京工业大学 南京信息工程大学 南京审计学院 南京财经大学 中国药科大学 南京人口管理干部学院 南京建筑工程学院 江苏职工医科大学 江苏广播电视大学 江苏教育学院 基督徒 教会 学生团</w:t>
      </w:r>
      <w:proofErr w:type="gramStart"/>
      <w:r w:rsidRPr="009716D9">
        <w:rPr>
          <w:rFonts w:ascii="仿宋" w:eastAsia="仿宋" w:hAnsi="仿宋" w:hint="eastAsia"/>
          <w:sz w:val="32"/>
          <w:szCs w:val="32"/>
        </w:rPr>
        <w:t>契</w:t>
      </w:r>
      <w:proofErr w:type="gramEnd"/>
      <w:r w:rsidRPr="009716D9">
        <w:rPr>
          <w:rFonts w:ascii="仿宋" w:eastAsia="仿宋" w:hAnsi="仿宋" w:hint="eastAsia"/>
          <w:sz w:val="32"/>
          <w:szCs w:val="32"/>
        </w:rPr>
        <w:t xml:space="preserve"> 聚会 敬拜 家庭教会 基督教 南京基督教会</w:t>
      </w:r>
    </w:p>
    <w:p w14:paraId="3D222204"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我本人是南京理工大学计算机学院在读研究生。我所参加的团</w:t>
      </w:r>
      <w:proofErr w:type="gramStart"/>
      <w:r w:rsidRPr="009716D9">
        <w:rPr>
          <w:rFonts w:ascii="仿宋" w:eastAsia="仿宋" w:hAnsi="仿宋" w:hint="eastAsia"/>
          <w:sz w:val="32"/>
          <w:szCs w:val="32"/>
        </w:rPr>
        <w:t>契</w:t>
      </w:r>
      <w:proofErr w:type="gramEnd"/>
      <w:r w:rsidRPr="009716D9">
        <w:rPr>
          <w:rFonts w:ascii="仿宋" w:eastAsia="仿宋" w:hAnsi="仿宋" w:hint="eastAsia"/>
          <w:sz w:val="32"/>
          <w:szCs w:val="32"/>
        </w:rPr>
        <w:t>是南京各高校的一个学生团契，专科，本科，研究生，博士均有，还有刚工作的弟兄姐妹，因为大家都是学生，所以彼此主内交通起来共同语言多一点，当然信仰基督真理就是我们的共同语言。</w:t>
      </w:r>
    </w:p>
    <w:p w14:paraId="617FB6F6"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因为我曾经也面临同样的问题，所以发贴，希望寻找教会的弟兄姐妹能快速找到神的家（其实南京也是有三自教堂的，但我们的教会是家庭教会性质的）。我们周日聚会敬拜的地点在夫子庙三山街地铁站附近，各</w:t>
      </w:r>
      <w:proofErr w:type="gramStart"/>
      <w:r w:rsidRPr="009716D9">
        <w:rPr>
          <w:rFonts w:ascii="仿宋" w:eastAsia="仿宋" w:hAnsi="仿宋" w:hint="eastAsia"/>
          <w:sz w:val="32"/>
          <w:szCs w:val="32"/>
        </w:rPr>
        <w:t>高校周</w:t>
      </w:r>
      <w:proofErr w:type="gramEnd"/>
      <w:r w:rsidRPr="009716D9">
        <w:rPr>
          <w:rFonts w:ascii="仿宋" w:eastAsia="仿宋" w:hAnsi="仿宋" w:hint="eastAsia"/>
          <w:sz w:val="32"/>
          <w:szCs w:val="32"/>
        </w:rPr>
        <w:t>间还会有小组查</w:t>
      </w:r>
      <w:r w:rsidRPr="009716D9">
        <w:rPr>
          <w:rFonts w:ascii="仿宋" w:eastAsia="仿宋" w:hAnsi="仿宋" w:hint="eastAsia"/>
          <w:sz w:val="32"/>
          <w:szCs w:val="32"/>
        </w:rPr>
        <w:lastRenderedPageBreak/>
        <w:t>经。</w:t>
      </w:r>
    </w:p>
    <w:p w14:paraId="7B9AEE74"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南京财大：走在校园里，几次碰到过有人宣传基督教，都是一个单身女人，年纪不大但又不像学生，上来</w:t>
      </w:r>
      <w:proofErr w:type="gramStart"/>
      <w:r w:rsidRPr="009716D9">
        <w:rPr>
          <w:rFonts w:ascii="仿宋" w:eastAsia="仿宋" w:hAnsi="仿宋" w:hint="eastAsia"/>
          <w:sz w:val="32"/>
          <w:szCs w:val="32"/>
        </w:rPr>
        <w:t>很</w:t>
      </w:r>
      <w:proofErr w:type="gramEnd"/>
      <w:r w:rsidRPr="009716D9">
        <w:rPr>
          <w:rFonts w:ascii="仿宋" w:eastAsia="仿宋" w:hAnsi="仿宋" w:hint="eastAsia"/>
          <w:sz w:val="32"/>
          <w:szCs w:val="32"/>
        </w:rPr>
        <w:t>低调地问你对圣经感兴趣吗？对基督教感兴趣吗？个人觉得这些人来路不明，可能是诈骗的，骗你钱。也可能是搞传销，拉你进去。或者是给外国做间谍的，很多国家以传教为名拉拢中国人为他们搜集情报，南京有南京军区，面对钓鱼岛首当其冲。更可怕的是这些人是宣传邪教的，别以为邪教</w:t>
      </w:r>
      <w:proofErr w:type="gramStart"/>
      <w:r w:rsidRPr="009716D9">
        <w:rPr>
          <w:rFonts w:ascii="仿宋" w:eastAsia="仿宋" w:hAnsi="仿宋" w:hint="eastAsia"/>
          <w:sz w:val="32"/>
          <w:szCs w:val="32"/>
        </w:rPr>
        <w:t>只能骗没文化</w:t>
      </w:r>
      <w:proofErr w:type="gramEnd"/>
      <w:r w:rsidRPr="009716D9">
        <w:rPr>
          <w:rFonts w:ascii="仿宋" w:eastAsia="仿宋" w:hAnsi="仿宋" w:hint="eastAsia"/>
          <w:sz w:val="32"/>
          <w:szCs w:val="32"/>
        </w:rPr>
        <w:t>的人，大学生同样会被蛊惑。总之同学们尽量别搭理这些来路不明的人</w:t>
      </w:r>
    </w:p>
    <w:p w14:paraId="01BAD859"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2、教育工委徐</w:t>
      </w:r>
      <w:proofErr w:type="gramStart"/>
      <w:r w:rsidRPr="009716D9">
        <w:rPr>
          <w:rFonts w:ascii="仿宋" w:eastAsia="仿宋" w:hAnsi="仿宋" w:hint="eastAsia"/>
          <w:sz w:val="32"/>
          <w:szCs w:val="32"/>
        </w:rPr>
        <w:t>子敏副</w:t>
      </w:r>
      <w:proofErr w:type="gramEnd"/>
      <w:r w:rsidRPr="009716D9">
        <w:rPr>
          <w:rFonts w:ascii="仿宋" w:eastAsia="仿宋" w:hAnsi="仿宋" w:hint="eastAsia"/>
          <w:sz w:val="32"/>
          <w:szCs w:val="32"/>
        </w:rPr>
        <w:t>书记的发现。在我们校园里也曾发现。</w:t>
      </w:r>
    </w:p>
    <w:p w14:paraId="780A79B6" w14:textId="77777777" w:rsidR="00CD2CCC" w:rsidRPr="00710793" w:rsidRDefault="00CD2CCC" w:rsidP="00CD2CCC">
      <w:pPr>
        <w:spacing w:line="560" w:lineRule="exact"/>
        <w:ind w:firstLineChars="200" w:firstLine="640"/>
        <w:rPr>
          <w:rFonts w:ascii="黑体" w:eastAsia="黑体" w:hAnsi="黑体"/>
          <w:sz w:val="32"/>
          <w:szCs w:val="32"/>
        </w:rPr>
      </w:pPr>
      <w:r w:rsidRPr="00710793">
        <w:rPr>
          <w:rFonts w:ascii="黑体" w:eastAsia="黑体" w:hAnsi="黑体" w:hint="eastAsia"/>
          <w:sz w:val="32"/>
          <w:szCs w:val="32"/>
        </w:rPr>
        <w:t>二、关于邪教</w:t>
      </w:r>
    </w:p>
    <w:p w14:paraId="44EC41D7"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1、法轮功、全能神、呼喊派等</w:t>
      </w:r>
    </w:p>
    <w:p w14:paraId="36A6B64A"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我们教职工中有法轮功的信徒，近年来，在学生中发现过两起信“全神能”的信徒</w:t>
      </w:r>
    </w:p>
    <w:p w14:paraId="34ABFEEA" w14:textId="77777777" w:rsidR="00CD2CCC" w:rsidRPr="009716D9" w:rsidRDefault="00CD2CCC" w:rsidP="00CD2CCC">
      <w:pPr>
        <w:spacing w:line="560" w:lineRule="exact"/>
        <w:ind w:firstLineChars="150" w:firstLine="480"/>
        <w:rPr>
          <w:rFonts w:ascii="仿宋" w:eastAsia="仿宋" w:hAnsi="仿宋"/>
          <w:sz w:val="32"/>
          <w:szCs w:val="32"/>
        </w:rPr>
      </w:pPr>
      <w:r w:rsidRPr="009716D9">
        <w:rPr>
          <w:rFonts w:ascii="仿宋" w:eastAsia="仿宋" w:hAnsi="仿宋" w:hint="eastAsia"/>
          <w:sz w:val="32"/>
          <w:szCs w:val="32"/>
        </w:rPr>
        <w:t>邪教组织“全能神”，又称“东方闪电”（Eastern Lightning Cult）、“七灵派”、“女基督派”、“实际神”，是由“呼喊派”骨干赵维山于1989年创立的，系基督教新教地方教会运动变种组织，是当前国内最具危害力的邪教组织之一。该派崇拜一名被称为“女基督”的神秘女子，打着基督教的旗号，散布着他们的歪理邪说，严重危害了基督教会的健康发展及社会的正常秩序。</w:t>
      </w:r>
    </w:p>
    <w:p w14:paraId="455F1C2B" w14:textId="77777777" w:rsidR="00CD2CCC" w:rsidRPr="009716D9" w:rsidRDefault="00CD2CCC" w:rsidP="00CD2CCC">
      <w:pPr>
        <w:spacing w:line="560" w:lineRule="exact"/>
        <w:rPr>
          <w:rFonts w:ascii="仿宋" w:eastAsia="仿宋" w:hAnsi="仿宋"/>
          <w:sz w:val="32"/>
          <w:szCs w:val="32"/>
        </w:rPr>
      </w:pPr>
      <w:r w:rsidRPr="009716D9">
        <w:rPr>
          <w:rFonts w:ascii="仿宋" w:eastAsia="仿宋" w:hAnsi="仿宋" w:hint="eastAsia"/>
          <w:sz w:val="32"/>
          <w:szCs w:val="32"/>
        </w:rPr>
        <w:t>“全能神”的实际操纵者和发起人叫赵维山。该教派</w:t>
      </w:r>
      <w:proofErr w:type="gramStart"/>
      <w:r w:rsidRPr="009716D9">
        <w:rPr>
          <w:rFonts w:ascii="仿宋" w:eastAsia="仿宋" w:hAnsi="仿宋" w:hint="eastAsia"/>
          <w:sz w:val="32"/>
          <w:szCs w:val="32"/>
        </w:rPr>
        <w:t>虽对外</w:t>
      </w:r>
      <w:proofErr w:type="gramEnd"/>
      <w:r w:rsidRPr="009716D9">
        <w:rPr>
          <w:rFonts w:ascii="仿宋" w:eastAsia="仿宋" w:hAnsi="仿宋" w:hint="eastAsia"/>
          <w:sz w:val="32"/>
          <w:szCs w:val="32"/>
        </w:rPr>
        <w:lastRenderedPageBreak/>
        <w:t>宣传其创始人和“女基督”是河南的一名郑姓女子，但</w:t>
      </w:r>
      <w:proofErr w:type="gramStart"/>
      <w:r w:rsidRPr="009716D9">
        <w:rPr>
          <w:rFonts w:ascii="仿宋" w:eastAsia="仿宋" w:hAnsi="仿宋" w:hint="eastAsia"/>
          <w:sz w:val="32"/>
          <w:szCs w:val="32"/>
        </w:rPr>
        <w:t>其只</w:t>
      </w:r>
      <w:proofErr w:type="gramEnd"/>
      <w:r w:rsidRPr="009716D9">
        <w:rPr>
          <w:rFonts w:ascii="仿宋" w:eastAsia="仿宋" w:hAnsi="仿宋" w:hint="eastAsia"/>
          <w:sz w:val="32"/>
          <w:szCs w:val="32"/>
        </w:rPr>
        <w:t>是傀儡。“全能神”在东京、纽约、旧金山、多伦多、新加坡、韩国、印尼、马来西亚等国家或地区建立分部。</w:t>
      </w:r>
    </w:p>
    <w:p w14:paraId="6CC86A32"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2014年，发生的5</w:t>
      </w:r>
      <w:r w:rsidRPr="009716D9">
        <w:rPr>
          <w:rFonts w:ascii="宋体" w:hAnsi="宋体" w:cs="宋体" w:hint="eastAsia"/>
          <w:sz w:val="32"/>
          <w:szCs w:val="32"/>
        </w:rPr>
        <w:t>•</w:t>
      </w:r>
      <w:r w:rsidRPr="009716D9">
        <w:rPr>
          <w:rFonts w:ascii="仿宋" w:eastAsia="仿宋" w:hAnsi="仿宋" w:hint="eastAsia"/>
          <w:sz w:val="32"/>
          <w:szCs w:val="32"/>
        </w:rPr>
        <w:t>28山东省招远市“麦当劳”快餐店命案再次引发了公众对“全能神”这一邪教组织的强烈关注。</w:t>
      </w:r>
    </w:p>
    <w:p w14:paraId="5F9EF26E" w14:textId="77777777" w:rsidR="00CD2CCC" w:rsidRPr="009716D9" w:rsidRDefault="00CD2CCC" w:rsidP="00CD2CCC">
      <w:pPr>
        <w:spacing w:line="560" w:lineRule="exact"/>
        <w:rPr>
          <w:rFonts w:ascii="仿宋" w:eastAsia="仿宋" w:hAnsi="仿宋"/>
          <w:sz w:val="32"/>
          <w:szCs w:val="32"/>
        </w:rPr>
      </w:pPr>
      <w:r w:rsidRPr="009716D9">
        <w:rPr>
          <w:rFonts w:ascii="仿宋" w:eastAsia="仿宋" w:hAnsi="仿宋" w:hint="eastAsia"/>
          <w:sz w:val="32"/>
          <w:szCs w:val="32"/>
        </w:rPr>
        <w:t>所谓“呼喊派”，是国内基督教中极少数流亡在国外的反动分子在国外反动势力的支持和资助下，利用宗教形式，渗透到国内进行反革命活动的反动组织。1979年渗透中国，1983年活动已涉及20个省、自治区的360个县、市，蒙骗群众20余万人。1995年11月，中央办公厅、国务院办公厅下发《关于转发〈公安部关于查禁取缔“呼喊派”等邪教组织的情况及工作意见〉的通知》 （</w:t>
      </w:r>
      <w:proofErr w:type="gramStart"/>
      <w:r w:rsidRPr="009716D9">
        <w:rPr>
          <w:rFonts w:ascii="仿宋" w:eastAsia="仿宋" w:hAnsi="仿宋" w:hint="eastAsia"/>
          <w:sz w:val="32"/>
          <w:szCs w:val="32"/>
        </w:rPr>
        <w:t>厅字【1995】</w:t>
      </w:r>
      <w:proofErr w:type="gramEnd"/>
      <w:r w:rsidRPr="009716D9">
        <w:rPr>
          <w:rFonts w:ascii="仿宋" w:eastAsia="仿宋" w:hAnsi="仿宋" w:hint="eastAsia"/>
          <w:sz w:val="32"/>
          <w:szCs w:val="32"/>
        </w:rPr>
        <w:t>50号），明确“呼喊派”（包括其演变出的“常受教”、“中华大陆行政执事站”、“能力主”、“实际神”等派系）为邪教组织。中国政府多次取缔其活动，中国基督教三自爱国运动委员会一般视之为异端。大陆媒体多称之为“呼喊派”、“神的教会”、“地方召会”。</w:t>
      </w:r>
    </w:p>
    <w:p w14:paraId="6FC73FF2" w14:textId="77777777" w:rsidR="00CD2CCC" w:rsidRPr="00710793" w:rsidRDefault="00CD2CCC" w:rsidP="00CD2CCC">
      <w:pPr>
        <w:spacing w:line="560" w:lineRule="exact"/>
        <w:ind w:firstLineChars="200" w:firstLine="640"/>
        <w:rPr>
          <w:rFonts w:ascii="黑体" w:eastAsia="黑体" w:hAnsi="黑体"/>
          <w:sz w:val="32"/>
          <w:szCs w:val="32"/>
        </w:rPr>
      </w:pPr>
      <w:r w:rsidRPr="00710793">
        <w:rPr>
          <w:rFonts w:ascii="黑体" w:eastAsia="黑体" w:hAnsi="黑体" w:hint="eastAsia"/>
          <w:sz w:val="32"/>
          <w:szCs w:val="32"/>
        </w:rPr>
        <w:t>三、关于境外非政府组织</w:t>
      </w:r>
    </w:p>
    <w:p w14:paraId="49ED2CE3"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美国民主基金会，卡内基基金会，洛克菲勒基金会、索罗斯基金会等80余家。（注册登记）</w:t>
      </w:r>
    </w:p>
    <w:p w14:paraId="2ADFD19D" w14:textId="77777777" w:rsidR="00CD2CCC" w:rsidRPr="009716D9" w:rsidRDefault="00CD2CCC" w:rsidP="00CD2CCC">
      <w:pPr>
        <w:spacing w:line="560" w:lineRule="exact"/>
        <w:ind w:firstLineChars="150" w:firstLine="480"/>
        <w:rPr>
          <w:rFonts w:ascii="仿宋" w:eastAsia="仿宋" w:hAnsi="仿宋"/>
          <w:sz w:val="32"/>
          <w:szCs w:val="32"/>
        </w:rPr>
      </w:pPr>
      <w:r w:rsidRPr="009716D9">
        <w:rPr>
          <w:rFonts w:ascii="仿宋" w:eastAsia="仿宋" w:hAnsi="仿宋" w:hint="eastAsia"/>
          <w:sz w:val="32"/>
          <w:szCs w:val="32"/>
        </w:rPr>
        <w:t>1、2018年江南大学、南通大学</w:t>
      </w:r>
    </w:p>
    <w:p w14:paraId="67794302" w14:textId="77777777" w:rsidR="00CD2CCC" w:rsidRPr="009716D9" w:rsidRDefault="00CD2CCC" w:rsidP="00CD2CCC">
      <w:pPr>
        <w:spacing w:line="560" w:lineRule="exact"/>
        <w:ind w:firstLineChars="150" w:firstLine="480"/>
        <w:rPr>
          <w:rFonts w:ascii="仿宋" w:eastAsia="仿宋" w:hAnsi="仿宋"/>
          <w:sz w:val="32"/>
          <w:szCs w:val="32"/>
        </w:rPr>
      </w:pPr>
      <w:r w:rsidRPr="009716D9">
        <w:rPr>
          <w:rFonts w:ascii="仿宋" w:eastAsia="仿宋" w:hAnsi="仿宋" w:hint="eastAsia"/>
          <w:sz w:val="32"/>
          <w:szCs w:val="32"/>
        </w:rPr>
        <w:t>2、留学生公务员考试</w:t>
      </w:r>
    </w:p>
    <w:p w14:paraId="320C8ECD"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四、三股势力</w:t>
      </w:r>
    </w:p>
    <w:p w14:paraId="26CF179B"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谓“三股势力”，准确一点说，就是宗教极端势力、民族分裂势力、暴力恐怖势力。</w:t>
      </w:r>
    </w:p>
    <w:p w14:paraId="71C95392"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lastRenderedPageBreak/>
        <w:t>暴力恐怖势力是指通过使用暴力或其他毁灭性手段，制造恐怖，以达到某种政治目的的团体或组织。</w:t>
      </w:r>
    </w:p>
    <w:p w14:paraId="53980611"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民族分裂势力是指从事对主权国家构成的世界政治框架的一种分裂或分离活动的团体或组织。民族分裂势力是反社会发展和人类进步的政治力量。</w:t>
      </w:r>
    </w:p>
    <w:p w14:paraId="0A2DA819"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 xml:space="preserve">宗教极端势力是一股在宗教名义掩盖下，传播极端主义思想主张、从事恐怖活动或分裂活动的社会政治势力。 [1] </w:t>
      </w:r>
    </w:p>
    <w:p w14:paraId="14968C78" w14:textId="77777777" w:rsidR="00CD2CCC" w:rsidRPr="009716D9" w:rsidRDefault="00CD2CCC" w:rsidP="00CD2CCC">
      <w:pPr>
        <w:spacing w:line="560" w:lineRule="exact"/>
        <w:rPr>
          <w:rFonts w:ascii="仿宋" w:eastAsia="仿宋" w:hAnsi="仿宋"/>
          <w:sz w:val="32"/>
          <w:szCs w:val="32"/>
        </w:rPr>
      </w:pPr>
      <w:r w:rsidRPr="009716D9">
        <w:rPr>
          <w:rFonts w:ascii="仿宋" w:eastAsia="仿宋" w:hAnsi="仿宋" w:hint="eastAsia"/>
          <w:sz w:val="32"/>
          <w:szCs w:val="32"/>
        </w:rPr>
        <w:t>所谓“三股势力”三位一体，打着民族、宗教的幌子，煽动民族仇视，制造宗教狂热，鼓吹对“异教徒”进行“圣战”，大搞暴力恐怖活动，残杀无辜，挑起暴乱骚乱。他们的目标就是把新疆从中国版图中分裂出来，建立所谓的“东突厥斯坦伊斯兰国”。</w:t>
      </w:r>
    </w:p>
    <w:p w14:paraId="6E9792B6"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三股势力</w:t>
      </w:r>
      <w:proofErr w:type="gramStart"/>
      <w:r w:rsidRPr="009716D9">
        <w:rPr>
          <w:rFonts w:ascii="仿宋" w:eastAsia="仿宋" w:hAnsi="仿宋" w:hint="eastAsia"/>
          <w:sz w:val="32"/>
          <w:szCs w:val="32"/>
        </w:rPr>
        <w:t>”</w:t>
      </w:r>
      <w:proofErr w:type="gramEnd"/>
      <w:r w:rsidRPr="009716D9">
        <w:rPr>
          <w:rFonts w:ascii="仿宋" w:eastAsia="仿宋" w:hAnsi="仿宋" w:hint="eastAsia"/>
          <w:sz w:val="32"/>
          <w:szCs w:val="32"/>
        </w:rPr>
        <w:t>各自的表现形式虽有所不同，但本质并无根本不同。因此，他们从一开始就是“你中有我，我中有你，同流合污。他们以宗教极端面目出现，以“民族独立”为目的，一方面制造舆论，蛊惑人心，一方面大搞暴力恐怖活动，破坏社会安定。他们的根本目的就是独立，在乱中推翻中亚各国的世俗政权，按照他们的“纯粹民族教义”建立“纯粹伊斯兰政权”。</w:t>
      </w:r>
    </w:p>
    <w:p w14:paraId="47E43605"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扬州大学、南京邮电大学、西北工业大学，无锡青山中学，淮阴师范学院都出现过类以情况。</w:t>
      </w:r>
    </w:p>
    <w:p w14:paraId="18F938DB"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1、在维族学生管理问题上，今年11月1日，在明令禁止进入上海的通知下，仍有学生不假前往，被上级通报后才知道，补救及时。</w:t>
      </w:r>
    </w:p>
    <w:p w14:paraId="2C06F7A3"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lastRenderedPageBreak/>
        <w:t>2、我们还有一名学生与</w:t>
      </w:r>
      <w:proofErr w:type="gramStart"/>
      <w:r w:rsidRPr="009716D9">
        <w:rPr>
          <w:rFonts w:ascii="仿宋" w:eastAsia="仿宋" w:hAnsi="仿宋" w:hint="eastAsia"/>
          <w:sz w:val="32"/>
          <w:szCs w:val="32"/>
        </w:rPr>
        <w:t>被通揖</w:t>
      </w:r>
      <w:proofErr w:type="gramEnd"/>
      <w:r w:rsidRPr="009716D9">
        <w:rPr>
          <w:rFonts w:ascii="仿宋" w:eastAsia="仿宋" w:hAnsi="仿宋" w:hint="eastAsia"/>
          <w:sz w:val="32"/>
          <w:szCs w:val="32"/>
        </w:rPr>
        <w:t>的境外恐怖分子有联系，已经被侦查。</w:t>
      </w:r>
    </w:p>
    <w:p w14:paraId="2256E608" w14:textId="77777777" w:rsidR="00CD2CCC" w:rsidRPr="00710793" w:rsidRDefault="00CD2CCC" w:rsidP="00CD2CCC">
      <w:pPr>
        <w:spacing w:line="560" w:lineRule="exact"/>
        <w:ind w:firstLineChars="200" w:firstLine="643"/>
        <w:rPr>
          <w:rFonts w:ascii="仿宋" w:eastAsia="仿宋" w:hAnsi="仿宋"/>
          <w:b/>
          <w:sz w:val="32"/>
          <w:szCs w:val="32"/>
        </w:rPr>
      </w:pPr>
      <w:r w:rsidRPr="00710793">
        <w:rPr>
          <w:rFonts w:ascii="仿宋" w:eastAsia="仿宋" w:hAnsi="仿宋" w:hint="eastAsia"/>
          <w:b/>
          <w:sz w:val="32"/>
          <w:szCs w:val="32"/>
        </w:rPr>
        <w:t>五、校园内其他涉及意识形态的事件</w:t>
      </w:r>
    </w:p>
    <w:p w14:paraId="7AC3951F"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1、论坛的管理（江苏省委党校）</w:t>
      </w:r>
    </w:p>
    <w:p w14:paraId="3C3CCCC2"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2、学生</w:t>
      </w:r>
      <w:proofErr w:type="gramStart"/>
      <w:r w:rsidRPr="009716D9">
        <w:rPr>
          <w:rFonts w:ascii="仿宋" w:eastAsia="仿宋" w:hAnsi="仿宋" w:hint="eastAsia"/>
          <w:sz w:val="32"/>
          <w:szCs w:val="32"/>
        </w:rPr>
        <w:t>微信群</w:t>
      </w:r>
      <w:proofErr w:type="gramEnd"/>
      <w:r w:rsidRPr="009716D9">
        <w:rPr>
          <w:rFonts w:ascii="仿宋" w:eastAsia="仿宋" w:hAnsi="仿宋" w:hint="eastAsia"/>
          <w:sz w:val="32"/>
          <w:szCs w:val="32"/>
        </w:rPr>
        <w:t>等公众平台的管理</w:t>
      </w:r>
    </w:p>
    <w:p w14:paraId="03880A1E"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3、学生使用翻墙软件比较普遍。</w:t>
      </w:r>
    </w:p>
    <w:p w14:paraId="14F8D9FF"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4、我校51事件，历史学院学生事件等等</w:t>
      </w:r>
    </w:p>
    <w:p w14:paraId="29CFCED9"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综上所述，用葛道凯厅长说的话来说：面临的国际和周边形势错综复杂，境内外敌对势力实施颜色革命的力度持续加大，意识形态领域的斗争依然异常尖锐，唱</w:t>
      </w:r>
      <w:proofErr w:type="gramStart"/>
      <w:r w:rsidRPr="009716D9">
        <w:rPr>
          <w:rFonts w:ascii="仿宋" w:eastAsia="仿宋" w:hAnsi="仿宋" w:hint="eastAsia"/>
          <w:sz w:val="32"/>
          <w:szCs w:val="32"/>
        </w:rPr>
        <w:t>衰我国</w:t>
      </w:r>
      <w:proofErr w:type="gramEnd"/>
      <w:r w:rsidRPr="009716D9">
        <w:rPr>
          <w:rFonts w:ascii="仿宋" w:eastAsia="仿宋" w:hAnsi="仿宋" w:hint="eastAsia"/>
          <w:sz w:val="32"/>
          <w:szCs w:val="32"/>
        </w:rPr>
        <w:t>的发展是其主要目标之一。高校意识形态形势愈来愈严峻，加强师生的思想政治教育、法制意识教育刻不容缓。</w:t>
      </w:r>
    </w:p>
    <w:p w14:paraId="243F320D" w14:textId="77777777" w:rsidR="00CD2CCC" w:rsidRPr="009716D9" w:rsidRDefault="00CD2CCC" w:rsidP="00CD2CCC">
      <w:pPr>
        <w:spacing w:line="560" w:lineRule="exact"/>
        <w:ind w:firstLineChars="200" w:firstLine="640"/>
        <w:rPr>
          <w:rFonts w:ascii="仿宋" w:eastAsia="仿宋" w:hAnsi="仿宋"/>
          <w:sz w:val="32"/>
          <w:szCs w:val="32"/>
        </w:rPr>
      </w:pPr>
      <w:r w:rsidRPr="009716D9">
        <w:rPr>
          <w:rFonts w:ascii="仿宋" w:eastAsia="仿宋" w:hAnsi="仿宋" w:hint="eastAsia"/>
          <w:sz w:val="32"/>
          <w:szCs w:val="32"/>
        </w:rPr>
        <w:t>着眼于坚定理想信念，并使之成为人们心中的明灯。习近平总书记指出：“一个国家、一个民族，要同心同德迈向前进，必须有共同的理想信念作支撑。” 理想信念动摇是最危险的动摇，理想信念滑坡是最危险的滑坡。必须把理想信念教育作为思想建设的战略任务，保持全党在理想追求上的政治定力。同时，“理想信念教育不仅要在党员干部中开展，而且要面向全社会开展。”因为人民有信仰，民族才有希望，国家才有力量。要通过教育，让理想信念的明灯永远在全国各族人民心中闪亮。</w:t>
      </w:r>
    </w:p>
    <w:p w14:paraId="4F73F2A0" w14:textId="2E2FD68B" w:rsidR="00CD2CCC" w:rsidRPr="00CD2CCC" w:rsidRDefault="00CD2CCC"/>
    <w:p w14:paraId="7C4653FB" w14:textId="4820EF43" w:rsidR="00CD2CCC" w:rsidRDefault="00CD2CCC"/>
    <w:p w14:paraId="3287B0A9" w14:textId="1A911CA3" w:rsidR="004C583C" w:rsidRDefault="004C583C"/>
    <w:p w14:paraId="4C045981" w14:textId="5DEA7DDB" w:rsidR="004C583C" w:rsidRDefault="004C583C"/>
    <w:p w14:paraId="07EB2C27" w14:textId="640995BA" w:rsidR="004C583C" w:rsidRDefault="004C583C"/>
    <w:p w14:paraId="5EC1FE4C" w14:textId="5345A1DE" w:rsidR="004C583C" w:rsidRDefault="004C583C"/>
    <w:p w14:paraId="315FAFF2" w14:textId="3EED98C7" w:rsidR="004C583C" w:rsidRDefault="004C583C"/>
    <w:p w14:paraId="3450BB2F" w14:textId="207B0D56" w:rsidR="004C583C" w:rsidRPr="004C583C" w:rsidRDefault="004C583C" w:rsidP="00C32255">
      <w:pPr>
        <w:widowControl/>
        <w:spacing w:before="450" w:after="240"/>
        <w:jc w:val="center"/>
        <w:outlineLvl w:val="0"/>
        <w:rPr>
          <w:rFonts w:ascii="黑体" w:eastAsia="黑体" w:hAnsi="黑体" w:cstheme="majorBidi"/>
          <w:b/>
          <w:bCs/>
          <w:sz w:val="44"/>
          <w:szCs w:val="32"/>
        </w:rPr>
      </w:pPr>
      <w:bookmarkStart w:id="2" w:name="_Toc533435480"/>
      <w:r w:rsidRPr="004C583C">
        <w:rPr>
          <w:rFonts w:ascii="黑体" w:eastAsia="黑体" w:hAnsi="黑体" w:cstheme="majorBidi"/>
          <w:b/>
          <w:bCs/>
          <w:sz w:val="44"/>
          <w:szCs w:val="32"/>
        </w:rPr>
        <w:lastRenderedPageBreak/>
        <w:t>不断增强社会主义意识形态凝聚力引领力</w:t>
      </w:r>
      <w:bookmarkEnd w:id="2"/>
    </w:p>
    <w:p w14:paraId="1829BC77" w14:textId="61B29DDB" w:rsidR="004C583C" w:rsidRPr="004C583C" w:rsidRDefault="004C583C" w:rsidP="00C32255">
      <w:pPr>
        <w:adjustRightInd w:val="0"/>
        <w:snapToGrid w:val="0"/>
        <w:spacing w:after="240"/>
        <w:jc w:val="center"/>
        <w:rPr>
          <w:rFonts w:ascii="方正小标宋简体" w:eastAsia="方正小标宋简体" w:hAnsi="仿宋"/>
          <w:sz w:val="28"/>
          <w:szCs w:val="44"/>
        </w:rPr>
      </w:pPr>
      <w:r w:rsidRPr="004C583C">
        <w:rPr>
          <w:rFonts w:ascii="方正小标宋简体" w:eastAsia="方正小标宋简体" w:hAnsi="仿宋"/>
          <w:sz w:val="28"/>
          <w:szCs w:val="44"/>
        </w:rPr>
        <w:t>中国社会科学院信息情报研究院党委书记、习近平新时代中国特色社会主义思想研究中心执行主任 姜辉</w:t>
      </w:r>
    </w:p>
    <w:p w14:paraId="5B3AA248" w14:textId="77777777" w:rsidR="00C32255" w:rsidRPr="00C32255" w:rsidRDefault="00C32255" w:rsidP="00C32255">
      <w:pPr>
        <w:pStyle w:val="aa"/>
        <w:spacing w:before="300" w:beforeAutospacing="0" w:after="0" w:afterAutospacing="0" w:line="630" w:lineRule="atLeast"/>
        <w:ind w:firstLineChars="200" w:firstLine="640"/>
        <w:rPr>
          <w:rFonts w:ascii="仿宋" w:eastAsia="仿宋" w:hAnsi="仿宋" w:cstheme="minorBidi"/>
          <w:kern w:val="2"/>
          <w:sz w:val="32"/>
          <w:szCs w:val="32"/>
        </w:rPr>
      </w:pPr>
      <w:r w:rsidRPr="00C32255">
        <w:rPr>
          <w:rFonts w:ascii="仿宋" w:eastAsia="仿宋" w:hAnsi="仿宋" w:cstheme="minorBidi"/>
          <w:kern w:val="2"/>
          <w:sz w:val="32"/>
          <w:szCs w:val="32"/>
        </w:rPr>
        <w:t>习近平同志在党的十九大报告中指出：“必须推进马克思主义中国化时代化大众化，建设具有强大凝聚力和引领力的社会主义意识形态，使全体人民在理想信念、价值理念、道德观念上紧紧团结在一起。”不断增强社会主义意识形态凝聚力和引领力，打牢全党全国各族人民团结奋斗的思想文化基础，是做好新时代意识形态工作的根本任务和基本遵循。</w:t>
      </w:r>
    </w:p>
    <w:p w14:paraId="59BE2A2F" w14:textId="6F653B4B" w:rsidR="00C32255" w:rsidRDefault="00C32255" w:rsidP="00C32255">
      <w:pPr>
        <w:pStyle w:val="aa"/>
        <w:spacing w:before="0" w:beforeAutospacing="0" w:after="0" w:afterAutospacing="0" w:line="630" w:lineRule="atLeast"/>
        <w:ind w:firstLine="636"/>
        <w:rPr>
          <w:rFonts w:ascii="仿宋" w:eastAsia="仿宋" w:hAnsi="仿宋" w:cstheme="minorBidi"/>
          <w:kern w:val="2"/>
          <w:sz w:val="32"/>
          <w:szCs w:val="32"/>
        </w:rPr>
      </w:pPr>
      <w:r w:rsidRPr="00C32255">
        <w:rPr>
          <w:rFonts w:ascii="仿宋" w:eastAsia="仿宋" w:hAnsi="仿宋" w:cstheme="minorBidi"/>
          <w:b/>
          <w:bCs/>
          <w:kern w:val="2"/>
          <w:sz w:val="32"/>
          <w:szCs w:val="32"/>
        </w:rPr>
        <w:t>增强社会主义意识形态凝聚力</w:t>
      </w:r>
      <w:proofErr w:type="gramStart"/>
      <w:r w:rsidRPr="00C32255">
        <w:rPr>
          <w:rFonts w:ascii="仿宋" w:eastAsia="仿宋" w:hAnsi="仿宋" w:cstheme="minorBidi"/>
          <w:b/>
          <w:bCs/>
          <w:kern w:val="2"/>
          <w:sz w:val="32"/>
          <w:szCs w:val="32"/>
        </w:rPr>
        <w:t>引领力意义</w:t>
      </w:r>
      <w:proofErr w:type="gramEnd"/>
      <w:r w:rsidRPr="00C32255">
        <w:rPr>
          <w:rFonts w:ascii="仿宋" w:eastAsia="仿宋" w:hAnsi="仿宋" w:cstheme="minorBidi"/>
          <w:b/>
          <w:bCs/>
          <w:kern w:val="2"/>
          <w:sz w:val="32"/>
          <w:szCs w:val="32"/>
        </w:rPr>
        <w:t>重大</w:t>
      </w:r>
    </w:p>
    <w:p w14:paraId="6E42E1E2" w14:textId="77777777" w:rsidR="00C32255" w:rsidRDefault="00C32255" w:rsidP="00C32255">
      <w:pPr>
        <w:pStyle w:val="aa"/>
        <w:spacing w:before="0" w:beforeAutospacing="0" w:after="0" w:afterAutospacing="0" w:line="630" w:lineRule="atLeast"/>
        <w:ind w:firstLine="636"/>
        <w:rPr>
          <w:rFonts w:ascii="仿宋" w:eastAsia="仿宋" w:hAnsi="仿宋" w:cstheme="minorBidi"/>
          <w:kern w:val="2"/>
          <w:sz w:val="32"/>
          <w:szCs w:val="32"/>
        </w:rPr>
      </w:pPr>
      <w:r w:rsidRPr="00C32255">
        <w:rPr>
          <w:rFonts w:ascii="仿宋" w:eastAsia="仿宋" w:hAnsi="仿宋" w:cstheme="minorBidi"/>
          <w:kern w:val="2"/>
          <w:sz w:val="32"/>
          <w:szCs w:val="32"/>
        </w:rPr>
        <w:t>习近平同志指出，能否做好意识形态工作，事关党的前途命运，事关国家长治久安，事关民族凝聚力和向心力。进入新时代，意识形态工作面临许多新情况新问题新要求，不断增强社会主义意识形态凝聚力和</w:t>
      </w:r>
      <w:proofErr w:type="gramStart"/>
      <w:r w:rsidRPr="00C32255">
        <w:rPr>
          <w:rFonts w:ascii="仿宋" w:eastAsia="仿宋" w:hAnsi="仿宋" w:cstheme="minorBidi"/>
          <w:kern w:val="2"/>
          <w:sz w:val="32"/>
          <w:szCs w:val="32"/>
        </w:rPr>
        <w:t>引领力意义</w:t>
      </w:r>
      <w:proofErr w:type="gramEnd"/>
      <w:r w:rsidRPr="00C32255">
        <w:rPr>
          <w:rFonts w:ascii="仿宋" w:eastAsia="仿宋" w:hAnsi="仿宋" w:cstheme="minorBidi"/>
          <w:kern w:val="2"/>
          <w:sz w:val="32"/>
          <w:szCs w:val="32"/>
        </w:rPr>
        <w:t>重大。</w:t>
      </w:r>
    </w:p>
    <w:p w14:paraId="0BB556E9" w14:textId="77777777" w:rsidR="00C32255" w:rsidRDefault="00C32255" w:rsidP="00C32255">
      <w:pPr>
        <w:pStyle w:val="aa"/>
        <w:spacing w:before="0" w:beforeAutospacing="0" w:after="0" w:afterAutospacing="0" w:line="630" w:lineRule="atLeast"/>
        <w:ind w:firstLine="636"/>
        <w:rPr>
          <w:rFonts w:ascii="仿宋" w:eastAsia="仿宋" w:hAnsi="仿宋" w:cstheme="minorBidi"/>
          <w:kern w:val="2"/>
          <w:sz w:val="32"/>
          <w:szCs w:val="32"/>
        </w:rPr>
      </w:pPr>
      <w:r w:rsidRPr="00C32255">
        <w:rPr>
          <w:rFonts w:ascii="仿宋" w:eastAsia="仿宋" w:hAnsi="仿宋" w:cstheme="minorBidi"/>
          <w:kern w:val="2"/>
          <w:sz w:val="32"/>
          <w:szCs w:val="32"/>
        </w:rPr>
        <w:t>巩固马克思主义在意识形态领域指导地位、巩固全党全国人民团结奋斗共同思想基础的必然要求。人民有信仰，国家有力量，民族有希望。只有不断增强社会主义意识形态凝聚力和引领力，进一步固本培元、</w:t>
      </w:r>
      <w:proofErr w:type="gramStart"/>
      <w:r w:rsidRPr="00C32255">
        <w:rPr>
          <w:rFonts w:ascii="仿宋" w:eastAsia="仿宋" w:hAnsi="仿宋" w:cstheme="minorBidi"/>
          <w:kern w:val="2"/>
          <w:sz w:val="32"/>
          <w:szCs w:val="32"/>
        </w:rPr>
        <w:t>凝魂聚力</w:t>
      </w:r>
      <w:proofErr w:type="gramEnd"/>
      <w:r w:rsidRPr="00C32255">
        <w:rPr>
          <w:rFonts w:ascii="仿宋" w:eastAsia="仿宋" w:hAnsi="仿宋" w:cstheme="minorBidi"/>
          <w:kern w:val="2"/>
          <w:sz w:val="32"/>
          <w:szCs w:val="32"/>
        </w:rPr>
        <w:t>，才能不断巩固马克思主义在意识形态领域的指导地位，巩固</w:t>
      </w:r>
      <w:r w:rsidRPr="00C32255">
        <w:rPr>
          <w:rFonts w:ascii="仿宋" w:eastAsia="仿宋" w:hAnsi="仿宋" w:cstheme="minorBidi"/>
          <w:kern w:val="2"/>
          <w:sz w:val="32"/>
          <w:szCs w:val="32"/>
        </w:rPr>
        <w:lastRenderedPageBreak/>
        <w:t>全党全国人民团结奋斗的共同思想基础。马克思主义信仰、共产主义远大理想和中国特色社会主义共同理想，是社会主义意识形态建设的支柱和灵魂。做好新时代意识形态工作，必须与时俱</w:t>
      </w:r>
      <w:proofErr w:type="gramStart"/>
      <w:r w:rsidRPr="00C32255">
        <w:rPr>
          <w:rFonts w:ascii="仿宋" w:eastAsia="仿宋" w:hAnsi="仿宋" w:cstheme="minorBidi"/>
          <w:kern w:val="2"/>
          <w:sz w:val="32"/>
          <w:szCs w:val="32"/>
        </w:rPr>
        <w:t>进发展</w:t>
      </w:r>
      <w:proofErr w:type="gramEnd"/>
      <w:r w:rsidRPr="00C32255">
        <w:rPr>
          <w:rFonts w:ascii="仿宋" w:eastAsia="仿宋" w:hAnsi="仿宋" w:cstheme="minorBidi"/>
          <w:kern w:val="2"/>
          <w:sz w:val="32"/>
          <w:szCs w:val="32"/>
        </w:rPr>
        <w:t>21世纪马克思主义、当代中国马克思主义，锲而不舍推进马克思主义中国化时代化大众化，教育引导人们更加自觉地运用马克思主义立场观点方法分析和解决实际问题，以更宽广的视野、更长远的眼光来思考把握未来发展面临的一系列重大问题，不断提高观察时代、解读时代、引领时代的能力。</w:t>
      </w:r>
    </w:p>
    <w:p w14:paraId="2924BEF7" w14:textId="74B2D57F" w:rsidR="00C32255" w:rsidRPr="00C32255" w:rsidRDefault="00C32255" w:rsidP="00C32255">
      <w:pPr>
        <w:pStyle w:val="aa"/>
        <w:spacing w:before="0" w:beforeAutospacing="0" w:after="0" w:afterAutospacing="0" w:line="630" w:lineRule="atLeast"/>
        <w:ind w:firstLine="636"/>
        <w:rPr>
          <w:rFonts w:ascii="仿宋" w:eastAsia="仿宋" w:hAnsi="仿宋" w:cstheme="minorBidi"/>
          <w:kern w:val="2"/>
          <w:sz w:val="32"/>
          <w:szCs w:val="32"/>
        </w:rPr>
      </w:pPr>
      <w:r w:rsidRPr="00C32255">
        <w:rPr>
          <w:rFonts w:ascii="仿宋" w:eastAsia="仿宋" w:hAnsi="仿宋" w:cstheme="minorBidi"/>
          <w:kern w:val="2"/>
          <w:sz w:val="32"/>
          <w:szCs w:val="32"/>
        </w:rPr>
        <w:t>用习近平新时代中国特色社会主义思想武装全党、教育人民的必然要求。习近平新时代中国特色社会主义思想是马克思主义中国化最新成果，是新时代社会主义意识形态建设的指导思想。做好新时代意识形态工作，直接关系用这一重大思想武装头脑、指导实践、推动工作的实际成效，直接关系全党全国人民牢固树立“四个意识”、自觉坚定“四个自信”。做好新时代意识形态工作，必须深刻阐释习近平新时代中国特色社会主义思想的时代背景、历史地位、精神实质、丰富内涵和实践要求，全面深入掌握其揭示的新时代中国特色社会主义的本质特征、独特优势、发展规律、建设路径，使全党全国人民更加紧密地团结在以习近平同志为核心的党中央周围，凝聚起实现中国梦的磅礴力量。</w:t>
      </w:r>
    </w:p>
    <w:p w14:paraId="4FEEAB28" w14:textId="1228EB16" w:rsidR="00C32255" w:rsidRDefault="00C32255" w:rsidP="00C32255">
      <w:pPr>
        <w:pStyle w:val="aa"/>
        <w:spacing w:before="0" w:beforeAutospacing="0" w:after="0" w:afterAutospacing="0" w:line="630" w:lineRule="atLeast"/>
        <w:ind w:firstLine="636"/>
        <w:rPr>
          <w:rFonts w:ascii="仿宋" w:eastAsia="仿宋" w:hAnsi="仿宋" w:cstheme="minorBidi"/>
          <w:kern w:val="2"/>
          <w:sz w:val="32"/>
          <w:szCs w:val="32"/>
        </w:rPr>
      </w:pPr>
      <w:r w:rsidRPr="00C32255">
        <w:rPr>
          <w:rFonts w:ascii="仿宋" w:eastAsia="仿宋" w:hAnsi="仿宋" w:cstheme="minorBidi"/>
          <w:kern w:val="2"/>
          <w:sz w:val="32"/>
          <w:szCs w:val="32"/>
        </w:rPr>
        <w:lastRenderedPageBreak/>
        <w:t>繁荣发展社会主义文化、建设社会主义文化强国的必然要求。意识形态决定文化前进方向和发展道路。做好新时代意识形态工作，直接关系马克思主义在文化领域的指导地位；关系文化为人民服务、为社会主义服务的正确方向；关系坚守中华文化立场，更好发展面向现代化、面向世界、面向未来的，民族的科学的大众的社会主义文化；关系深化文化体制改革、发展文化事业和文化产业的价值取向和社会导向；关系提升国家文化</w:t>
      </w:r>
      <w:proofErr w:type="gramStart"/>
      <w:r w:rsidRPr="00C32255">
        <w:rPr>
          <w:rFonts w:ascii="仿宋" w:eastAsia="仿宋" w:hAnsi="仿宋" w:cstheme="minorBidi"/>
          <w:kern w:val="2"/>
          <w:sz w:val="32"/>
          <w:szCs w:val="32"/>
        </w:rPr>
        <w:t>软实力</w:t>
      </w:r>
      <w:proofErr w:type="gramEnd"/>
      <w:r w:rsidRPr="00C32255">
        <w:rPr>
          <w:rFonts w:ascii="仿宋" w:eastAsia="仿宋" w:hAnsi="仿宋" w:cstheme="minorBidi"/>
          <w:kern w:val="2"/>
          <w:sz w:val="32"/>
          <w:szCs w:val="32"/>
        </w:rPr>
        <w:t>和文化竞争力的实际成效。</w:t>
      </w:r>
    </w:p>
    <w:p w14:paraId="108C87FA" w14:textId="74AA9A4E" w:rsidR="00C32255" w:rsidRPr="00C32255" w:rsidRDefault="00C32255" w:rsidP="00C32255">
      <w:pPr>
        <w:pStyle w:val="aa"/>
        <w:spacing w:before="0" w:beforeAutospacing="0" w:after="0" w:afterAutospacing="0" w:line="630" w:lineRule="atLeast"/>
        <w:ind w:firstLine="636"/>
        <w:rPr>
          <w:rFonts w:ascii="仿宋" w:eastAsia="仿宋" w:hAnsi="仿宋" w:cstheme="minorBidi"/>
          <w:kern w:val="2"/>
          <w:sz w:val="32"/>
          <w:szCs w:val="32"/>
        </w:rPr>
      </w:pPr>
      <w:r w:rsidRPr="00C32255">
        <w:rPr>
          <w:rFonts w:ascii="仿宋" w:eastAsia="仿宋" w:hAnsi="仿宋" w:cstheme="minorBidi"/>
          <w:kern w:val="2"/>
          <w:sz w:val="32"/>
          <w:szCs w:val="32"/>
        </w:rPr>
        <w:t>维护国家意识形态安全、掌握意识形态话语权的必然要求。意识形态安全是国家安全的有机组成部分，对于维护国家政治稳定、保障经济和社会健康发展均具有极其重要的作用。只有不断增强社会主义意识形态凝聚力和引领力，才能有效增强主流意识形态对多样化社会思潮的统领和整合能力，有效应对各种错误观点和思潮的挑战，牢牢掌握意识形态话语权；才能在世界范围的思想文化交流交融交锋中，有力应对中国走近世界舞台中央面临的各种遏制和渗透，有力应对在价值观和社会制度上面临的竞争和挑战，切实维护国家政治安全和文化安全。</w:t>
      </w:r>
    </w:p>
    <w:p w14:paraId="7A493A17" w14:textId="77777777" w:rsidR="00C32255" w:rsidRPr="00C32255" w:rsidRDefault="00C32255" w:rsidP="00C32255">
      <w:pPr>
        <w:pStyle w:val="aa"/>
        <w:spacing w:before="0" w:beforeAutospacing="0" w:after="0" w:afterAutospacing="0" w:line="630" w:lineRule="atLeast"/>
        <w:rPr>
          <w:rFonts w:ascii="仿宋" w:eastAsia="仿宋" w:hAnsi="仿宋" w:cstheme="minorBidi"/>
          <w:kern w:val="2"/>
          <w:sz w:val="32"/>
          <w:szCs w:val="32"/>
        </w:rPr>
      </w:pPr>
      <w:r w:rsidRPr="00C32255">
        <w:rPr>
          <w:rFonts w:ascii="仿宋" w:eastAsia="仿宋" w:hAnsi="仿宋" w:cstheme="minorBidi"/>
          <w:kern w:val="2"/>
          <w:sz w:val="32"/>
          <w:szCs w:val="32"/>
        </w:rPr>
        <w:t xml:space="preserve">　　</w:t>
      </w:r>
      <w:r w:rsidRPr="00C32255">
        <w:rPr>
          <w:rFonts w:ascii="仿宋" w:eastAsia="仿宋" w:hAnsi="仿宋" w:cstheme="minorBidi"/>
          <w:b/>
          <w:bCs/>
          <w:kern w:val="2"/>
          <w:sz w:val="32"/>
          <w:szCs w:val="32"/>
        </w:rPr>
        <w:t>意识形态领域斗争形势依然严峻复杂</w:t>
      </w:r>
    </w:p>
    <w:p w14:paraId="66468501" w14:textId="77777777" w:rsidR="00C32255" w:rsidRPr="00C32255" w:rsidRDefault="00C32255" w:rsidP="00C32255">
      <w:pPr>
        <w:pStyle w:val="aa"/>
        <w:spacing w:before="300" w:beforeAutospacing="0" w:after="0" w:afterAutospacing="0" w:line="630" w:lineRule="atLeast"/>
        <w:rPr>
          <w:rFonts w:ascii="仿宋" w:eastAsia="仿宋" w:hAnsi="仿宋" w:cstheme="minorBidi"/>
          <w:kern w:val="2"/>
          <w:sz w:val="32"/>
          <w:szCs w:val="32"/>
        </w:rPr>
      </w:pPr>
      <w:r w:rsidRPr="00C32255">
        <w:rPr>
          <w:rFonts w:ascii="仿宋" w:eastAsia="仿宋" w:hAnsi="仿宋" w:cstheme="minorBidi"/>
          <w:kern w:val="2"/>
          <w:sz w:val="32"/>
          <w:szCs w:val="32"/>
        </w:rPr>
        <w:lastRenderedPageBreak/>
        <w:t xml:space="preserve">　　进入新时代，党和国家事业发展处于新的历史方位，这为丰富发展壮大社会主义意识形态提供了有利机遇和广阔空间。但也应认识到，意识形态领域斗争形势依然严峻复杂。要坚持问题导向，精准把握问题，有针对性地研究解决问题。当前，意识形态领域面临的突出问题主要体现在四个方面。</w:t>
      </w:r>
    </w:p>
    <w:p w14:paraId="3A6972EC" w14:textId="77777777" w:rsidR="00C32255" w:rsidRPr="00C32255" w:rsidRDefault="00C32255" w:rsidP="00C32255">
      <w:pPr>
        <w:pStyle w:val="aa"/>
        <w:spacing w:before="0" w:beforeAutospacing="0" w:after="0" w:afterAutospacing="0" w:line="630" w:lineRule="atLeast"/>
        <w:rPr>
          <w:rFonts w:ascii="仿宋" w:eastAsia="仿宋" w:hAnsi="仿宋" w:cstheme="minorBidi"/>
          <w:kern w:val="2"/>
          <w:sz w:val="32"/>
          <w:szCs w:val="32"/>
        </w:rPr>
      </w:pPr>
      <w:r w:rsidRPr="00C32255">
        <w:rPr>
          <w:rFonts w:ascii="仿宋" w:eastAsia="仿宋" w:hAnsi="仿宋" w:cstheme="minorBidi"/>
          <w:kern w:val="2"/>
          <w:sz w:val="32"/>
          <w:szCs w:val="32"/>
        </w:rPr>
        <w:t xml:space="preserve">　　马克思主义指导地位面临多样化社会思潮的影响与挑战。一方面，马克思主义作为我们立党立国根本指导思想的地位不断巩固，马克思主义中国化最新成果深入人心；另一方面，各种社会思潮对马克思主义一元化指导地位的冲击和挑战日益凸显。例如，长期存在的新自由主义、西方宪政民主、历史虚无主义等，总体上看其影响程度逐渐下降，但它们仍寻机发声，有时彼此呼应，形成噪音杂音，冲击主流意识形态的地位和影响。意识形态终结论、意识形态淡化论、去意识形态化、非意识形态化等论调，对马克思主义在意识形态领域的指导地位也构成挑战，马克思主义在有的领域被边缘化、空泛化、标签化的现象还不同程度地存在。</w:t>
      </w:r>
    </w:p>
    <w:p w14:paraId="7A6A8F5D" w14:textId="77777777" w:rsidR="00C32255" w:rsidRPr="00C32255" w:rsidRDefault="00C32255" w:rsidP="00C32255">
      <w:pPr>
        <w:pStyle w:val="aa"/>
        <w:spacing w:before="0" w:beforeAutospacing="0" w:after="0" w:afterAutospacing="0" w:line="630" w:lineRule="atLeast"/>
        <w:rPr>
          <w:rFonts w:ascii="仿宋" w:eastAsia="仿宋" w:hAnsi="仿宋" w:cstheme="minorBidi"/>
          <w:kern w:val="2"/>
          <w:sz w:val="32"/>
          <w:szCs w:val="32"/>
        </w:rPr>
      </w:pPr>
      <w:r w:rsidRPr="00C32255">
        <w:rPr>
          <w:rFonts w:ascii="仿宋" w:eastAsia="仿宋" w:hAnsi="仿宋" w:cstheme="minorBidi"/>
          <w:kern w:val="2"/>
          <w:sz w:val="32"/>
          <w:szCs w:val="32"/>
        </w:rPr>
        <w:t xml:space="preserve">　　社会主义核心价值观面临多元化价值观念的影响与挑战。随着社会变革深入推进，人们思想观念和价值取向的多样性、独立性、选择性、差异性不断增强，用社会主义核心价值观引领和</w:t>
      </w:r>
      <w:proofErr w:type="gramStart"/>
      <w:r w:rsidRPr="00C32255">
        <w:rPr>
          <w:rFonts w:ascii="仿宋" w:eastAsia="仿宋" w:hAnsi="仿宋" w:cstheme="minorBidi"/>
          <w:kern w:val="2"/>
          <w:sz w:val="32"/>
          <w:szCs w:val="32"/>
        </w:rPr>
        <w:t>整合多元</w:t>
      </w:r>
      <w:proofErr w:type="gramEnd"/>
      <w:r w:rsidRPr="00C32255">
        <w:rPr>
          <w:rFonts w:ascii="仿宋" w:eastAsia="仿宋" w:hAnsi="仿宋" w:cstheme="minorBidi"/>
          <w:kern w:val="2"/>
          <w:sz w:val="32"/>
          <w:szCs w:val="32"/>
        </w:rPr>
        <w:t>价值观念的难度在加大。例</w:t>
      </w:r>
      <w:r w:rsidRPr="00C32255">
        <w:rPr>
          <w:rFonts w:ascii="仿宋" w:eastAsia="仿宋" w:hAnsi="仿宋" w:cstheme="minorBidi"/>
          <w:kern w:val="2"/>
          <w:sz w:val="32"/>
          <w:szCs w:val="32"/>
        </w:rPr>
        <w:lastRenderedPageBreak/>
        <w:t>如，市场经济的逐利性导致功利主义、拜金主义、极端个人主义蔓延，冲击和影响着集体主义精神、团结互助精神和奉献精神；西方消费主义、后现代主义、解构主义等思潮的影响，增强了社会思想价值观念的复杂性，有人甚至提出“消解主流意识形态”。这些问题造成一些人价值观混乱，对培育和弘扬社会主义核心价值观带来不利影响。</w:t>
      </w:r>
    </w:p>
    <w:p w14:paraId="650AD580" w14:textId="77777777" w:rsidR="00C32255" w:rsidRPr="00C32255" w:rsidRDefault="00C32255" w:rsidP="00C32255">
      <w:pPr>
        <w:pStyle w:val="aa"/>
        <w:spacing w:before="0" w:beforeAutospacing="0" w:after="0" w:afterAutospacing="0" w:line="630" w:lineRule="atLeast"/>
        <w:rPr>
          <w:rFonts w:ascii="仿宋" w:eastAsia="仿宋" w:hAnsi="仿宋" w:cstheme="minorBidi"/>
          <w:kern w:val="2"/>
          <w:sz w:val="32"/>
          <w:szCs w:val="32"/>
        </w:rPr>
      </w:pPr>
      <w:r w:rsidRPr="00C32255">
        <w:rPr>
          <w:rFonts w:ascii="仿宋" w:eastAsia="仿宋" w:hAnsi="仿宋" w:cstheme="minorBidi"/>
          <w:kern w:val="2"/>
          <w:sz w:val="32"/>
          <w:szCs w:val="32"/>
        </w:rPr>
        <w:t xml:space="preserve">　　中国日益走近世界舞台中央面临国际上一些势力的遏制与渗透。随着中国日益走近世界舞台中央，中国的国际影响力、感召力、塑造力和</w:t>
      </w:r>
      <w:proofErr w:type="gramStart"/>
      <w:r w:rsidRPr="00C32255">
        <w:rPr>
          <w:rFonts w:ascii="仿宋" w:eastAsia="仿宋" w:hAnsi="仿宋" w:cstheme="minorBidi"/>
          <w:kern w:val="2"/>
          <w:sz w:val="32"/>
          <w:szCs w:val="32"/>
        </w:rPr>
        <w:t>引领力不断</w:t>
      </w:r>
      <w:proofErr w:type="gramEnd"/>
      <w:r w:rsidRPr="00C32255">
        <w:rPr>
          <w:rFonts w:ascii="仿宋" w:eastAsia="仿宋" w:hAnsi="仿宋" w:cstheme="minorBidi"/>
          <w:kern w:val="2"/>
          <w:sz w:val="32"/>
          <w:szCs w:val="32"/>
        </w:rPr>
        <w:t>提升，中国的发展道路、发展理念、发展经验得到国际社会广泛认同，中国智慧、中国方案、中国贡献得到世界各国高度赞誉。但一些西方国家认为中国崛起是对其社会制度和价值观的挑战、对现存国际秩序的挑战，进而大肆渲染“中国威胁论”“中国称霸论”“中国不遵守国际规则论”，到处煽风点火、混淆视听。一些西方敌对势力对我实施西化、分化的图谋一直没有改变，有时借机插手我国内部矛盾和问题，蓄意制造各种事端。</w:t>
      </w:r>
    </w:p>
    <w:p w14:paraId="6BAD6CEF" w14:textId="77777777" w:rsidR="00C32255" w:rsidRPr="00C32255" w:rsidRDefault="00C32255" w:rsidP="00C32255">
      <w:pPr>
        <w:pStyle w:val="aa"/>
        <w:spacing w:before="0" w:beforeAutospacing="0" w:after="0" w:afterAutospacing="0" w:line="630" w:lineRule="atLeast"/>
        <w:rPr>
          <w:rFonts w:ascii="仿宋" w:eastAsia="仿宋" w:hAnsi="仿宋" w:cstheme="minorBidi"/>
          <w:kern w:val="2"/>
          <w:sz w:val="32"/>
          <w:szCs w:val="32"/>
        </w:rPr>
      </w:pPr>
      <w:r w:rsidRPr="00C32255">
        <w:rPr>
          <w:rFonts w:ascii="仿宋" w:eastAsia="仿宋" w:hAnsi="仿宋" w:cstheme="minorBidi"/>
          <w:kern w:val="2"/>
          <w:sz w:val="32"/>
          <w:szCs w:val="32"/>
        </w:rPr>
        <w:t xml:space="preserve">　　意识形态管理工作方式面临新媒体的影响与挑战。互联网不仅是意识形态工作的最前沿和主阵地，而且已成为意识形态斗争的主战场。许多新情况新矛盾新问题往往因网而生、因网而增，一些错误思潮以网络新媒体为平台生成、发酵和传播。做好意识形态工作，必须过好互联网和</w:t>
      </w:r>
      <w:r w:rsidRPr="00C32255">
        <w:rPr>
          <w:rFonts w:ascii="仿宋" w:eastAsia="仿宋" w:hAnsi="仿宋" w:cstheme="minorBidi"/>
          <w:kern w:val="2"/>
          <w:sz w:val="32"/>
          <w:szCs w:val="32"/>
        </w:rPr>
        <w:lastRenderedPageBreak/>
        <w:t>新媒体这一关。还应清醒认识到，一些西方国家在意识形态话语权争夺中仍占据优势地位，网络新媒体已成为其对我国进行意识形态渗透的主要依托。这给我国意识形态管理工作带来新的问题和挑战，而传统的管理方式和做法远不能适应网络新媒体的迅速发展。</w:t>
      </w:r>
    </w:p>
    <w:p w14:paraId="7738FA11" w14:textId="77777777" w:rsidR="00C32255" w:rsidRPr="00C32255" w:rsidRDefault="00C32255" w:rsidP="00C32255">
      <w:pPr>
        <w:pStyle w:val="aa"/>
        <w:spacing w:before="0" w:beforeAutospacing="0" w:after="0" w:afterAutospacing="0" w:line="630" w:lineRule="atLeast"/>
        <w:rPr>
          <w:rFonts w:ascii="仿宋" w:eastAsia="仿宋" w:hAnsi="仿宋" w:cstheme="minorBidi"/>
          <w:kern w:val="2"/>
          <w:sz w:val="32"/>
          <w:szCs w:val="32"/>
        </w:rPr>
      </w:pPr>
      <w:r w:rsidRPr="00C32255">
        <w:rPr>
          <w:rFonts w:ascii="仿宋" w:eastAsia="仿宋" w:hAnsi="仿宋" w:cstheme="minorBidi"/>
          <w:kern w:val="2"/>
          <w:sz w:val="32"/>
          <w:szCs w:val="32"/>
        </w:rPr>
        <w:t xml:space="preserve">　　</w:t>
      </w:r>
      <w:r w:rsidRPr="00C32255">
        <w:rPr>
          <w:rFonts w:ascii="仿宋" w:eastAsia="仿宋" w:hAnsi="仿宋" w:cstheme="minorBidi"/>
          <w:b/>
          <w:bCs/>
          <w:kern w:val="2"/>
          <w:sz w:val="32"/>
          <w:szCs w:val="32"/>
        </w:rPr>
        <w:t>增强社会主义意识形态凝聚力</w:t>
      </w:r>
      <w:proofErr w:type="gramStart"/>
      <w:r w:rsidRPr="00C32255">
        <w:rPr>
          <w:rFonts w:ascii="仿宋" w:eastAsia="仿宋" w:hAnsi="仿宋" w:cstheme="minorBidi"/>
          <w:b/>
          <w:bCs/>
          <w:kern w:val="2"/>
          <w:sz w:val="32"/>
          <w:szCs w:val="32"/>
        </w:rPr>
        <w:t>引领力</w:t>
      </w:r>
      <w:proofErr w:type="gramEnd"/>
      <w:r w:rsidRPr="00C32255">
        <w:rPr>
          <w:rFonts w:ascii="仿宋" w:eastAsia="仿宋" w:hAnsi="仿宋" w:cstheme="minorBidi"/>
          <w:b/>
          <w:bCs/>
          <w:kern w:val="2"/>
          <w:sz w:val="32"/>
          <w:szCs w:val="32"/>
        </w:rPr>
        <w:t>的着力点</w:t>
      </w:r>
    </w:p>
    <w:p w14:paraId="5FDE5815" w14:textId="77777777" w:rsidR="00C32255" w:rsidRPr="00C32255" w:rsidRDefault="00C32255" w:rsidP="00C32255">
      <w:pPr>
        <w:pStyle w:val="aa"/>
        <w:spacing w:before="0" w:beforeAutospacing="0" w:after="0" w:afterAutospacing="0" w:line="630" w:lineRule="atLeast"/>
        <w:rPr>
          <w:rFonts w:ascii="仿宋" w:eastAsia="仿宋" w:hAnsi="仿宋" w:cstheme="minorBidi"/>
          <w:kern w:val="2"/>
          <w:sz w:val="32"/>
          <w:szCs w:val="32"/>
        </w:rPr>
      </w:pPr>
      <w:r w:rsidRPr="00C32255">
        <w:rPr>
          <w:rFonts w:ascii="仿宋" w:eastAsia="仿宋" w:hAnsi="仿宋" w:cstheme="minorBidi"/>
          <w:kern w:val="2"/>
          <w:sz w:val="32"/>
          <w:szCs w:val="32"/>
        </w:rPr>
        <w:t xml:space="preserve">　　加强新时代社会主义意识形态建设，要以习近平新时代中国特色社会主义思想为指导，以“两个巩固”为目标，以服务党和国家中心工作为方针，以增强主流意识形态的凝聚力和</w:t>
      </w:r>
      <w:proofErr w:type="gramStart"/>
      <w:r w:rsidRPr="00C32255">
        <w:rPr>
          <w:rFonts w:ascii="仿宋" w:eastAsia="仿宋" w:hAnsi="仿宋" w:cstheme="minorBidi"/>
          <w:kern w:val="2"/>
          <w:sz w:val="32"/>
          <w:szCs w:val="32"/>
        </w:rPr>
        <w:t>引领力</w:t>
      </w:r>
      <w:proofErr w:type="gramEnd"/>
      <w:r w:rsidRPr="00C32255">
        <w:rPr>
          <w:rFonts w:ascii="仿宋" w:eastAsia="仿宋" w:hAnsi="仿宋" w:cstheme="minorBidi"/>
          <w:kern w:val="2"/>
          <w:sz w:val="32"/>
          <w:szCs w:val="32"/>
        </w:rPr>
        <w:t>为着力点，为决胜全面建成小康社会、实现“两个一百年”奋斗目标、夺取新时代中国特色社会主义新胜利提供强大的思想引领、舆论引导、理论支撑和精神力量。</w:t>
      </w:r>
    </w:p>
    <w:p w14:paraId="15BB14E0" w14:textId="765E3AF6" w:rsidR="00C32255" w:rsidRPr="00C32255" w:rsidRDefault="00C32255" w:rsidP="00C32255">
      <w:pPr>
        <w:pStyle w:val="aa"/>
        <w:spacing w:before="0" w:beforeAutospacing="0" w:after="0" w:afterAutospacing="0" w:line="630" w:lineRule="atLeast"/>
        <w:ind w:firstLine="636"/>
        <w:rPr>
          <w:rFonts w:ascii="仿宋" w:eastAsia="仿宋" w:hAnsi="仿宋" w:cstheme="minorBidi"/>
          <w:kern w:val="2"/>
          <w:sz w:val="32"/>
          <w:szCs w:val="32"/>
        </w:rPr>
      </w:pPr>
      <w:r w:rsidRPr="00C32255">
        <w:rPr>
          <w:rFonts w:ascii="仿宋" w:eastAsia="仿宋" w:hAnsi="仿宋" w:cstheme="minorBidi"/>
          <w:kern w:val="2"/>
          <w:sz w:val="32"/>
          <w:szCs w:val="32"/>
        </w:rPr>
        <w:t>用习近平新时代中国特色社会主义思想凝心聚魂。坚持用习近平新时代中国特色社会主义思想武装全党、教育人民，切实增强干部群众的政治认同、思想认同、理论认同、情感认同，不断增强“四个意识”，自觉坚定“四个自信”。深入领会习近平新时代中国特色社会主义思想中贯穿的马克思主义世界观和方法论，树立长期坚持和不断发展这一科学理论的自觉性和坚定性。</w:t>
      </w:r>
    </w:p>
    <w:p w14:paraId="67616516" w14:textId="77777777" w:rsidR="00C32255" w:rsidRPr="00C32255" w:rsidRDefault="00C32255" w:rsidP="00C32255">
      <w:pPr>
        <w:pStyle w:val="aa"/>
        <w:spacing w:before="0" w:beforeAutospacing="0" w:after="0" w:afterAutospacing="0" w:line="630" w:lineRule="atLeast"/>
        <w:rPr>
          <w:rFonts w:ascii="仿宋" w:eastAsia="仿宋" w:hAnsi="仿宋" w:cstheme="minorBidi"/>
          <w:kern w:val="2"/>
          <w:sz w:val="32"/>
          <w:szCs w:val="32"/>
        </w:rPr>
      </w:pPr>
      <w:r w:rsidRPr="00C32255">
        <w:rPr>
          <w:rFonts w:ascii="仿宋" w:eastAsia="仿宋" w:hAnsi="仿宋" w:cstheme="minorBidi"/>
          <w:kern w:val="2"/>
          <w:sz w:val="32"/>
          <w:szCs w:val="32"/>
        </w:rPr>
        <w:t xml:space="preserve">　　牢牢掌握意识形态工作领导权。意识形态决定文化前进方向和发展道路，意识形态工作一刻也不能放松和削</w:t>
      </w:r>
      <w:r w:rsidRPr="00C32255">
        <w:rPr>
          <w:rFonts w:ascii="仿宋" w:eastAsia="仿宋" w:hAnsi="仿宋" w:cstheme="minorBidi"/>
          <w:kern w:val="2"/>
          <w:sz w:val="32"/>
          <w:szCs w:val="32"/>
        </w:rPr>
        <w:lastRenderedPageBreak/>
        <w:t>弱。必须牢牢掌握意识形态工作领导权，全面落实意识形态工作责任制，坚持党管宣传、党管阵地、党管舆论、党管媒体，做到守土有责、守土负责、守土尽责，确保意识形态绝对安全，让意识形态工作为改革发展稳定明确思想引领、汇聚强大力量、凝聚广泛共识。</w:t>
      </w:r>
    </w:p>
    <w:p w14:paraId="1E6FF481" w14:textId="77777777" w:rsidR="00C32255" w:rsidRPr="00C32255" w:rsidRDefault="00C32255" w:rsidP="00C32255">
      <w:pPr>
        <w:pStyle w:val="aa"/>
        <w:spacing w:before="0" w:beforeAutospacing="0" w:after="0" w:afterAutospacing="0" w:line="630" w:lineRule="atLeast"/>
        <w:rPr>
          <w:rFonts w:ascii="仿宋" w:eastAsia="仿宋" w:hAnsi="仿宋" w:cstheme="minorBidi"/>
          <w:kern w:val="2"/>
          <w:sz w:val="32"/>
          <w:szCs w:val="32"/>
        </w:rPr>
      </w:pPr>
      <w:r w:rsidRPr="00C32255">
        <w:rPr>
          <w:rFonts w:ascii="仿宋" w:eastAsia="仿宋" w:hAnsi="仿宋" w:cstheme="minorBidi"/>
          <w:kern w:val="2"/>
          <w:sz w:val="32"/>
          <w:szCs w:val="32"/>
        </w:rPr>
        <w:t xml:space="preserve">　　提升主流意识形态话语权和引领力。围绕干部群众普遍关心的理论和现实问题，开展具有说服力的理论阐释、具有号召力的教育引导、具有感染力的典型宣传，弘扬主旋律、壮大正能量。以丰富发展壮大主流意识形态为目标，更加积极主动地推进话语权建设，形成具有中国特色、中国风格、中国气派的理论体系和话语体系，巩固和提升主流意识形态引领力。着力推进国际传播能力建设，在创新对外宣传方式、构建对外话语体系、传播中国特色社会主义文化中讲好中国故事，特别是讲好中国共产党的故事、中华人民共和国的故事、中国人民的故事、中国特色社会主义的故事。</w:t>
      </w:r>
    </w:p>
    <w:p w14:paraId="4803C7D6" w14:textId="77777777" w:rsidR="00C32255" w:rsidRPr="00C32255" w:rsidRDefault="00C32255" w:rsidP="00C32255">
      <w:pPr>
        <w:pStyle w:val="aa"/>
        <w:spacing w:before="0" w:beforeAutospacing="0" w:after="0" w:afterAutospacing="0" w:line="630" w:lineRule="atLeast"/>
        <w:rPr>
          <w:rFonts w:ascii="仿宋" w:eastAsia="仿宋" w:hAnsi="仿宋" w:cstheme="minorBidi"/>
          <w:kern w:val="2"/>
          <w:sz w:val="32"/>
          <w:szCs w:val="32"/>
        </w:rPr>
      </w:pPr>
      <w:r w:rsidRPr="00C32255">
        <w:rPr>
          <w:rFonts w:ascii="仿宋" w:eastAsia="仿宋" w:hAnsi="仿宋" w:cstheme="minorBidi"/>
          <w:kern w:val="2"/>
          <w:sz w:val="32"/>
          <w:szCs w:val="32"/>
        </w:rPr>
        <w:t xml:space="preserve">　　旗帜鲜明反对和抵制各种错误观点。积极开展舆论斗争，及时分析</w:t>
      </w:r>
      <w:proofErr w:type="gramStart"/>
      <w:r w:rsidRPr="00C32255">
        <w:rPr>
          <w:rFonts w:ascii="仿宋" w:eastAsia="仿宋" w:hAnsi="仿宋" w:cstheme="minorBidi"/>
          <w:kern w:val="2"/>
          <w:sz w:val="32"/>
          <w:szCs w:val="32"/>
        </w:rPr>
        <w:t>研判各种</w:t>
      </w:r>
      <w:proofErr w:type="gramEnd"/>
      <w:r w:rsidRPr="00C32255">
        <w:rPr>
          <w:rFonts w:ascii="仿宋" w:eastAsia="仿宋" w:hAnsi="仿宋" w:cstheme="minorBidi"/>
          <w:kern w:val="2"/>
          <w:sz w:val="32"/>
          <w:szCs w:val="32"/>
        </w:rPr>
        <w:t>非主流意识形态新动向、新特点、新趋势，掌握主动权，打好主动仗。特别是对长期以来刻意歪曲主流意识形态、不遗余力渗透错误观点的新自由主义、普</w:t>
      </w:r>
      <w:proofErr w:type="gramStart"/>
      <w:r w:rsidRPr="00C32255">
        <w:rPr>
          <w:rFonts w:ascii="仿宋" w:eastAsia="仿宋" w:hAnsi="仿宋" w:cstheme="minorBidi"/>
          <w:kern w:val="2"/>
          <w:sz w:val="32"/>
          <w:szCs w:val="32"/>
        </w:rPr>
        <w:t>世</w:t>
      </w:r>
      <w:proofErr w:type="gramEnd"/>
      <w:r w:rsidRPr="00C32255">
        <w:rPr>
          <w:rFonts w:ascii="仿宋" w:eastAsia="仿宋" w:hAnsi="仿宋" w:cstheme="minorBidi"/>
          <w:kern w:val="2"/>
          <w:sz w:val="32"/>
          <w:szCs w:val="32"/>
        </w:rPr>
        <w:t>价值观、历史虚无主义等，以及各种质疑改革开</w:t>
      </w:r>
      <w:r w:rsidRPr="00C32255">
        <w:rPr>
          <w:rFonts w:ascii="仿宋" w:eastAsia="仿宋" w:hAnsi="仿宋" w:cstheme="minorBidi"/>
          <w:kern w:val="2"/>
          <w:sz w:val="32"/>
          <w:szCs w:val="32"/>
        </w:rPr>
        <w:lastRenderedPageBreak/>
        <w:t>放、质疑中国特色社会主义的错误思潮和观点，要旗帜鲜明地予以反对和抵制，廓清思想迷雾。</w:t>
      </w:r>
    </w:p>
    <w:p w14:paraId="541647D0" w14:textId="77777777" w:rsidR="00C32255" w:rsidRPr="00C32255" w:rsidRDefault="00C32255" w:rsidP="00C32255">
      <w:pPr>
        <w:pStyle w:val="aa"/>
        <w:spacing w:before="0" w:beforeAutospacing="0" w:after="0" w:afterAutospacing="0" w:line="630" w:lineRule="atLeast"/>
        <w:rPr>
          <w:rFonts w:ascii="仿宋" w:eastAsia="仿宋" w:hAnsi="仿宋" w:cstheme="minorBidi"/>
          <w:kern w:val="2"/>
          <w:sz w:val="32"/>
          <w:szCs w:val="32"/>
        </w:rPr>
      </w:pPr>
      <w:r w:rsidRPr="00C32255">
        <w:rPr>
          <w:rFonts w:ascii="仿宋" w:eastAsia="仿宋" w:hAnsi="仿宋" w:cstheme="minorBidi"/>
          <w:kern w:val="2"/>
          <w:sz w:val="32"/>
          <w:szCs w:val="32"/>
        </w:rPr>
        <w:t xml:space="preserve">　　不断创新意识形态工作方式方法。适应网络新媒体传播方式和发展变化趋势，加强内容建设，做强网上正面宣传，汇聚正能量，营造清朗网络空间。准确分析</w:t>
      </w:r>
      <w:proofErr w:type="gramStart"/>
      <w:r w:rsidRPr="00C32255">
        <w:rPr>
          <w:rFonts w:ascii="仿宋" w:eastAsia="仿宋" w:hAnsi="仿宋" w:cstheme="minorBidi"/>
          <w:kern w:val="2"/>
          <w:sz w:val="32"/>
          <w:szCs w:val="32"/>
        </w:rPr>
        <w:t>研判网络</w:t>
      </w:r>
      <w:proofErr w:type="gramEnd"/>
      <w:r w:rsidRPr="00C32255">
        <w:rPr>
          <w:rFonts w:ascii="仿宋" w:eastAsia="仿宋" w:hAnsi="仿宋" w:cstheme="minorBidi"/>
          <w:kern w:val="2"/>
          <w:sz w:val="32"/>
          <w:szCs w:val="32"/>
        </w:rPr>
        <w:t>舆情，创新传播手段，拓宽传播渠道，提升传播力、引导力、影响力、公信力。运用大众化、通俗化形式，将主流意识形态中的政治话语、理论话语、学术话语转化为人民群众喜闻乐见的生活话语，切实增强意识形态工作的针对性和实效性。</w:t>
      </w:r>
    </w:p>
    <w:p w14:paraId="5E97367C" w14:textId="7E3FE933" w:rsidR="004C583C" w:rsidRDefault="004C583C">
      <w:pPr>
        <w:rPr>
          <w:rFonts w:ascii="仿宋" w:eastAsia="仿宋" w:hAnsi="仿宋"/>
          <w:sz w:val="32"/>
          <w:szCs w:val="32"/>
        </w:rPr>
      </w:pPr>
    </w:p>
    <w:p w14:paraId="74E23E6A" w14:textId="7FC26E6F" w:rsidR="00C32255" w:rsidRDefault="00C32255">
      <w:pPr>
        <w:rPr>
          <w:rFonts w:ascii="仿宋" w:eastAsia="仿宋" w:hAnsi="仿宋"/>
          <w:sz w:val="32"/>
          <w:szCs w:val="32"/>
        </w:rPr>
      </w:pPr>
      <w:r>
        <w:rPr>
          <w:rFonts w:ascii="仿宋" w:eastAsia="仿宋" w:hAnsi="仿宋" w:hint="eastAsia"/>
          <w:sz w:val="32"/>
          <w:szCs w:val="32"/>
        </w:rPr>
        <w:t>（来源：共产党员网）</w:t>
      </w:r>
    </w:p>
    <w:p w14:paraId="6113893D" w14:textId="4584DF2C" w:rsidR="00486C82" w:rsidRDefault="00486C82">
      <w:pPr>
        <w:rPr>
          <w:rFonts w:ascii="仿宋" w:eastAsia="仿宋" w:hAnsi="仿宋"/>
          <w:sz w:val="32"/>
          <w:szCs w:val="32"/>
        </w:rPr>
      </w:pPr>
    </w:p>
    <w:p w14:paraId="1572780C" w14:textId="63742EC3" w:rsidR="00486C82" w:rsidRDefault="00486C82">
      <w:pPr>
        <w:rPr>
          <w:rFonts w:ascii="仿宋" w:eastAsia="仿宋" w:hAnsi="仿宋"/>
          <w:sz w:val="32"/>
          <w:szCs w:val="32"/>
        </w:rPr>
      </w:pPr>
    </w:p>
    <w:p w14:paraId="7B32D6D6" w14:textId="6868D470" w:rsidR="00486C82" w:rsidRDefault="00486C82">
      <w:pPr>
        <w:rPr>
          <w:rFonts w:ascii="仿宋" w:eastAsia="仿宋" w:hAnsi="仿宋"/>
          <w:sz w:val="32"/>
          <w:szCs w:val="32"/>
        </w:rPr>
      </w:pPr>
    </w:p>
    <w:p w14:paraId="18AAC0E7" w14:textId="69B72D31" w:rsidR="00486C82" w:rsidRDefault="00486C82">
      <w:pPr>
        <w:rPr>
          <w:rFonts w:ascii="仿宋" w:eastAsia="仿宋" w:hAnsi="仿宋"/>
          <w:sz w:val="32"/>
          <w:szCs w:val="32"/>
        </w:rPr>
      </w:pPr>
    </w:p>
    <w:p w14:paraId="334D9162" w14:textId="41CF3B9C" w:rsidR="00486C82" w:rsidRDefault="00486C82">
      <w:pPr>
        <w:rPr>
          <w:rFonts w:ascii="仿宋" w:eastAsia="仿宋" w:hAnsi="仿宋"/>
          <w:sz w:val="32"/>
          <w:szCs w:val="32"/>
        </w:rPr>
      </w:pPr>
    </w:p>
    <w:p w14:paraId="462EB5CD" w14:textId="0901430E" w:rsidR="00486C82" w:rsidRDefault="00486C82">
      <w:pPr>
        <w:rPr>
          <w:rFonts w:ascii="仿宋" w:eastAsia="仿宋" w:hAnsi="仿宋"/>
          <w:sz w:val="32"/>
          <w:szCs w:val="32"/>
        </w:rPr>
      </w:pPr>
    </w:p>
    <w:p w14:paraId="107631CD" w14:textId="2161446A" w:rsidR="00486C82" w:rsidRDefault="00486C82">
      <w:pPr>
        <w:rPr>
          <w:rFonts w:ascii="仿宋" w:eastAsia="仿宋" w:hAnsi="仿宋"/>
          <w:sz w:val="32"/>
          <w:szCs w:val="32"/>
        </w:rPr>
      </w:pPr>
    </w:p>
    <w:p w14:paraId="2B8A602A" w14:textId="7697F3EF" w:rsidR="00486C82" w:rsidRDefault="00486C82">
      <w:pPr>
        <w:rPr>
          <w:rFonts w:ascii="仿宋" w:eastAsia="仿宋" w:hAnsi="仿宋"/>
          <w:sz w:val="32"/>
          <w:szCs w:val="32"/>
        </w:rPr>
      </w:pPr>
    </w:p>
    <w:p w14:paraId="5326544C" w14:textId="007CD7B5" w:rsidR="00486C82" w:rsidRDefault="00486C82">
      <w:pPr>
        <w:rPr>
          <w:rFonts w:ascii="仿宋" w:eastAsia="仿宋" w:hAnsi="仿宋"/>
          <w:sz w:val="32"/>
          <w:szCs w:val="32"/>
        </w:rPr>
      </w:pPr>
    </w:p>
    <w:p w14:paraId="506BE40A" w14:textId="77777777" w:rsidR="00486C82" w:rsidRPr="00C32255" w:rsidRDefault="00486C82">
      <w:pPr>
        <w:rPr>
          <w:rFonts w:ascii="仿宋" w:eastAsia="仿宋" w:hAnsi="仿宋"/>
          <w:sz w:val="32"/>
          <w:szCs w:val="32"/>
        </w:rPr>
      </w:pPr>
    </w:p>
    <w:sectPr w:rsidR="00486C82" w:rsidRPr="00C32255" w:rsidSect="00B25152">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ED366" w14:textId="77777777" w:rsidR="00987136" w:rsidRDefault="00987136" w:rsidP="003E7642">
      <w:r>
        <w:separator/>
      </w:r>
    </w:p>
  </w:endnote>
  <w:endnote w:type="continuationSeparator" w:id="0">
    <w:p w14:paraId="077423AC" w14:textId="77777777" w:rsidR="00987136" w:rsidRDefault="00987136" w:rsidP="003E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FE691" w14:textId="77777777" w:rsidR="00987136" w:rsidRDefault="00987136" w:rsidP="003E7642">
      <w:r>
        <w:separator/>
      </w:r>
    </w:p>
  </w:footnote>
  <w:footnote w:type="continuationSeparator" w:id="0">
    <w:p w14:paraId="68D5B59F" w14:textId="77777777" w:rsidR="00987136" w:rsidRDefault="00987136" w:rsidP="003E7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58"/>
    <w:rsid w:val="0019137B"/>
    <w:rsid w:val="00253958"/>
    <w:rsid w:val="003E7642"/>
    <w:rsid w:val="00486C82"/>
    <w:rsid w:val="004C583C"/>
    <w:rsid w:val="0073325A"/>
    <w:rsid w:val="00937C36"/>
    <w:rsid w:val="00987136"/>
    <w:rsid w:val="00AC2358"/>
    <w:rsid w:val="00B25152"/>
    <w:rsid w:val="00C32255"/>
    <w:rsid w:val="00CC6A1F"/>
    <w:rsid w:val="00CD124F"/>
    <w:rsid w:val="00CD2CCC"/>
    <w:rsid w:val="00DE14C7"/>
    <w:rsid w:val="00E33288"/>
    <w:rsid w:val="00F06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7E44F"/>
  <w15:chartTrackingRefBased/>
  <w15:docId w15:val="{B7E26121-75A4-4D8A-9FD6-F239235E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642"/>
    <w:pPr>
      <w:widowControl w:val="0"/>
      <w:jc w:val="both"/>
    </w:pPr>
  </w:style>
  <w:style w:type="paragraph" w:styleId="1">
    <w:name w:val="heading 1"/>
    <w:basedOn w:val="a"/>
    <w:next w:val="a"/>
    <w:link w:val="10"/>
    <w:uiPriority w:val="9"/>
    <w:qFormat/>
    <w:rsid w:val="0019137B"/>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4C583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6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7642"/>
    <w:rPr>
      <w:sz w:val="18"/>
      <w:szCs w:val="18"/>
    </w:rPr>
  </w:style>
  <w:style w:type="paragraph" w:styleId="a5">
    <w:name w:val="footer"/>
    <w:basedOn w:val="a"/>
    <w:link w:val="a6"/>
    <w:uiPriority w:val="99"/>
    <w:unhideWhenUsed/>
    <w:rsid w:val="003E7642"/>
    <w:pPr>
      <w:tabs>
        <w:tab w:val="center" w:pos="4153"/>
        <w:tab w:val="right" w:pos="8306"/>
      </w:tabs>
      <w:snapToGrid w:val="0"/>
      <w:jc w:val="left"/>
    </w:pPr>
    <w:rPr>
      <w:sz w:val="18"/>
      <w:szCs w:val="18"/>
    </w:rPr>
  </w:style>
  <w:style w:type="character" w:customStyle="1" w:styleId="a6">
    <w:name w:val="页脚 字符"/>
    <w:basedOn w:val="a0"/>
    <w:link w:val="a5"/>
    <w:uiPriority w:val="99"/>
    <w:rsid w:val="003E7642"/>
    <w:rPr>
      <w:sz w:val="18"/>
      <w:szCs w:val="18"/>
    </w:rPr>
  </w:style>
  <w:style w:type="paragraph" w:styleId="a7">
    <w:name w:val="Title"/>
    <w:basedOn w:val="a"/>
    <w:next w:val="a"/>
    <w:link w:val="a8"/>
    <w:uiPriority w:val="10"/>
    <w:qFormat/>
    <w:rsid w:val="0019137B"/>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19137B"/>
    <w:rPr>
      <w:rFonts w:asciiTheme="majorHAnsi" w:eastAsiaTheme="majorEastAsia" w:hAnsiTheme="majorHAnsi" w:cstheme="majorBidi"/>
      <w:b/>
      <w:bCs/>
      <w:sz w:val="32"/>
      <w:szCs w:val="32"/>
    </w:rPr>
  </w:style>
  <w:style w:type="character" w:customStyle="1" w:styleId="10">
    <w:name w:val="标题 1 字符"/>
    <w:basedOn w:val="a0"/>
    <w:link w:val="1"/>
    <w:uiPriority w:val="9"/>
    <w:rsid w:val="0019137B"/>
    <w:rPr>
      <w:b/>
      <w:bCs/>
      <w:kern w:val="44"/>
      <w:sz w:val="44"/>
      <w:szCs w:val="44"/>
    </w:rPr>
  </w:style>
  <w:style w:type="paragraph" w:styleId="TOC">
    <w:name w:val="TOC Heading"/>
    <w:basedOn w:val="1"/>
    <w:next w:val="a"/>
    <w:uiPriority w:val="39"/>
    <w:unhideWhenUsed/>
    <w:qFormat/>
    <w:rsid w:val="0019137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19137B"/>
  </w:style>
  <w:style w:type="character" w:styleId="a9">
    <w:name w:val="Hyperlink"/>
    <w:basedOn w:val="a0"/>
    <w:uiPriority w:val="99"/>
    <w:unhideWhenUsed/>
    <w:rsid w:val="0019137B"/>
    <w:rPr>
      <w:color w:val="0563C1" w:themeColor="hyperlink"/>
      <w:u w:val="single"/>
    </w:rPr>
  </w:style>
  <w:style w:type="character" w:customStyle="1" w:styleId="20">
    <w:name w:val="标题 2 字符"/>
    <w:basedOn w:val="a0"/>
    <w:link w:val="2"/>
    <w:uiPriority w:val="9"/>
    <w:rsid w:val="004C583C"/>
    <w:rPr>
      <w:rFonts w:ascii="宋体" w:eastAsia="宋体" w:hAnsi="宋体" w:cs="宋体"/>
      <w:b/>
      <w:bCs/>
      <w:kern w:val="0"/>
      <w:sz w:val="36"/>
      <w:szCs w:val="36"/>
    </w:rPr>
  </w:style>
  <w:style w:type="paragraph" w:styleId="aa">
    <w:name w:val="Normal (Web)"/>
    <w:basedOn w:val="a"/>
    <w:uiPriority w:val="99"/>
    <w:semiHidden/>
    <w:unhideWhenUsed/>
    <w:rsid w:val="00C32255"/>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C322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74883">
      <w:bodyDiv w:val="1"/>
      <w:marLeft w:val="0"/>
      <w:marRight w:val="0"/>
      <w:marTop w:val="0"/>
      <w:marBottom w:val="0"/>
      <w:divBdr>
        <w:top w:val="none" w:sz="0" w:space="0" w:color="auto"/>
        <w:left w:val="none" w:sz="0" w:space="0" w:color="auto"/>
        <w:bottom w:val="none" w:sz="0" w:space="0" w:color="auto"/>
        <w:right w:val="none" w:sz="0" w:space="0" w:color="auto"/>
      </w:divBdr>
    </w:div>
    <w:div w:id="12168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E280E-0AE1-485A-9B59-357781CF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17</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17</cp:revision>
  <dcterms:created xsi:type="dcterms:W3CDTF">2018-12-24T00:55:00Z</dcterms:created>
  <dcterms:modified xsi:type="dcterms:W3CDTF">2018-12-24T09:30:00Z</dcterms:modified>
</cp:coreProperties>
</file>